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786892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B4DC6" w:rsidP="00DB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B4DC6" w:rsidP="00CE15D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1A3CD0" w:rsidRPr="00E5379B" w:rsidRDefault="00786892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DB4DC6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/>
          <w:sz w:val="24"/>
          <w:szCs w:val="24"/>
        </w:rPr>
        <w:t>П</w:t>
      </w:r>
      <w:r w:rsidR="00A4620E" w:rsidRPr="00DB4DC6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30:03:05010</w:t>
      </w:r>
      <w:r w:rsidR="00DB4DC6" w:rsidRPr="00DB4DC6">
        <w:rPr>
          <w:rFonts w:ascii="Times New Roman" w:hAnsi="Times New Roman"/>
          <w:color w:val="292C2F"/>
          <w:sz w:val="24"/>
          <w:szCs w:val="24"/>
        </w:rPr>
        <w:t>3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:</w:t>
      </w:r>
      <w:r w:rsidR="00DB4DC6" w:rsidRPr="00DB4DC6">
        <w:rPr>
          <w:rFonts w:ascii="Times New Roman" w:hAnsi="Times New Roman"/>
          <w:color w:val="292C2F"/>
          <w:sz w:val="24"/>
          <w:szCs w:val="24"/>
        </w:rPr>
        <w:t>395</w:t>
      </w:r>
      <w:r w:rsidR="00A4620E" w:rsidRPr="00DB4DC6">
        <w:rPr>
          <w:rFonts w:ascii="Times New Roman" w:hAnsi="Times New Roman"/>
          <w:sz w:val="24"/>
          <w:szCs w:val="24"/>
        </w:rPr>
        <w:t>,</w:t>
      </w:r>
      <w:r w:rsidR="00A4620E" w:rsidRPr="00DB4DC6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DB4DC6" w:rsidRPr="00DB4DC6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р-н Енотаевский, </w:t>
      </w:r>
      <w:proofErr w:type="gramStart"/>
      <w:r w:rsidR="00DB4DC6" w:rsidRPr="00DB4DC6">
        <w:rPr>
          <w:rFonts w:ascii="Times New Roman" w:hAnsi="Times New Roman"/>
          <w:color w:val="292C2F"/>
          <w:sz w:val="24"/>
          <w:szCs w:val="24"/>
        </w:rPr>
        <w:t>с</w:t>
      </w:r>
      <w:proofErr w:type="gramEnd"/>
      <w:r w:rsidR="00DB4DC6" w:rsidRPr="00DB4DC6">
        <w:rPr>
          <w:rFonts w:ascii="Times New Roman" w:hAnsi="Times New Roman"/>
          <w:color w:val="292C2F"/>
          <w:sz w:val="24"/>
          <w:szCs w:val="24"/>
        </w:rPr>
        <w:t xml:space="preserve">. </w:t>
      </w:r>
      <w:proofErr w:type="gramStart"/>
      <w:r w:rsidR="00DB4DC6" w:rsidRPr="00DB4DC6">
        <w:rPr>
          <w:rFonts w:ascii="Times New Roman" w:hAnsi="Times New Roman"/>
          <w:color w:val="292C2F"/>
          <w:sz w:val="24"/>
          <w:szCs w:val="24"/>
        </w:rPr>
        <w:t>Енотаевка</w:t>
      </w:r>
      <w:proofErr w:type="gramEnd"/>
      <w:r w:rsidR="00DB4DC6" w:rsidRPr="00DB4DC6">
        <w:rPr>
          <w:rFonts w:ascii="Times New Roman" w:hAnsi="Times New Roman"/>
          <w:color w:val="292C2F"/>
          <w:sz w:val="24"/>
          <w:szCs w:val="24"/>
        </w:rPr>
        <w:t>, ул. Коминтерна / ул. Степана Разина, 40/15</w:t>
      </w:r>
      <w:r w:rsidRPr="00DB4DC6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следующий адрес: 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B4DC6" w:rsidRPr="00DB4DC6">
        <w:rPr>
          <w:rFonts w:ascii="Times New Roman" w:hAnsi="Times New Roman"/>
          <w:b/>
          <w:sz w:val="24"/>
          <w:szCs w:val="24"/>
          <w:u w:val="single"/>
        </w:rPr>
        <w:t>Коминтерна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DB4DC6" w:rsidRPr="00DB4DC6">
        <w:rPr>
          <w:rFonts w:ascii="Times New Roman" w:hAnsi="Times New Roman"/>
          <w:b/>
          <w:sz w:val="24"/>
          <w:szCs w:val="24"/>
          <w:u w:val="single"/>
        </w:rPr>
        <w:t>40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DB4DC6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/>
          <w:bCs/>
          <w:sz w:val="24"/>
          <w:szCs w:val="24"/>
        </w:rPr>
        <w:t>П</w:t>
      </w:r>
      <w:r w:rsidRPr="00DB4DC6">
        <w:rPr>
          <w:rFonts w:ascii="Times New Roman" w:hAnsi="Times New Roman"/>
          <w:sz w:val="24"/>
          <w:szCs w:val="24"/>
        </w:rPr>
        <w:t>рисвоить объекту адресации: зданию (жилому дому)</w:t>
      </w:r>
      <w:r w:rsidRPr="00DB4DC6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DB4DC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Pr="00DB4DC6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р-н Енотаевский, </w:t>
      </w:r>
      <w:proofErr w:type="gramStart"/>
      <w:r w:rsidRPr="00DB4DC6">
        <w:rPr>
          <w:rFonts w:ascii="Times New Roman" w:hAnsi="Times New Roman"/>
          <w:color w:val="292C2F"/>
          <w:sz w:val="24"/>
          <w:szCs w:val="24"/>
        </w:rPr>
        <w:t>с</w:t>
      </w:r>
      <w:proofErr w:type="gramEnd"/>
      <w:r w:rsidRPr="00DB4DC6">
        <w:rPr>
          <w:rFonts w:ascii="Times New Roman" w:hAnsi="Times New Roman"/>
          <w:color w:val="292C2F"/>
          <w:sz w:val="24"/>
          <w:szCs w:val="24"/>
        </w:rPr>
        <w:t xml:space="preserve">. </w:t>
      </w:r>
      <w:proofErr w:type="gramStart"/>
      <w:r w:rsidRPr="00DB4DC6">
        <w:rPr>
          <w:rFonts w:ascii="Times New Roman" w:hAnsi="Times New Roman"/>
          <w:color w:val="292C2F"/>
          <w:sz w:val="24"/>
          <w:szCs w:val="24"/>
        </w:rPr>
        <w:t>Енотаевка</w:t>
      </w:r>
      <w:proofErr w:type="gramEnd"/>
      <w:r w:rsidRPr="00DB4DC6">
        <w:rPr>
          <w:rFonts w:ascii="Times New Roman" w:hAnsi="Times New Roman"/>
          <w:color w:val="292C2F"/>
          <w:sz w:val="24"/>
          <w:szCs w:val="24"/>
        </w:rPr>
        <w:t xml:space="preserve">, ул. Коминтерна / ул. Степана Разина, 40/15 </w:t>
      </w:r>
      <w:r w:rsidRPr="00DB4DC6">
        <w:rPr>
          <w:rFonts w:ascii="Times New Roman" w:hAnsi="Times New Roman"/>
          <w:sz w:val="24"/>
          <w:szCs w:val="24"/>
        </w:rPr>
        <w:t xml:space="preserve">следующий адрес: </w:t>
      </w:r>
      <w:r w:rsidRPr="00DB4DC6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Коминтерна, д. 40.</w:t>
      </w:r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E3324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58</cp:revision>
  <cp:lastPrinted>2024-05-17T10:48:00Z</cp:lastPrinted>
  <dcterms:created xsi:type="dcterms:W3CDTF">2022-01-14T11:27:00Z</dcterms:created>
  <dcterms:modified xsi:type="dcterms:W3CDTF">2024-05-17T10:51:00Z</dcterms:modified>
</cp:coreProperties>
</file>