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875" w:rsidRPr="00FB5875" w:rsidRDefault="00FB5875" w:rsidP="00FB5875">
      <w:pPr>
        <w:widowControl w:val="0"/>
        <w:tabs>
          <w:tab w:val="left" w:pos="6804"/>
        </w:tabs>
        <w:spacing w:after="0" w:line="240" w:lineRule="auto"/>
        <w:ind w:left="-567" w:right="-2" w:firstLine="709"/>
        <w:jc w:val="center"/>
        <w:rPr>
          <w:rFonts w:ascii="Times New Roman" w:eastAsia="Arial Unicode MS" w:hAnsi="Times New Roman"/>
          <w:b/>
          <w:kern w:val="1"/>
          <w:sz w:val="26"/>
          <w:szCs w:val="26"/>
        </w:rPr>
      </w:pPr>
      <w:bookmarkStart w:id="0" w:name="_Hlk80091040"/>
      <w:r w:rsidRPr="00FB5875">
        <w:rPr>
          <w:rFonts w:ascii="Times New Roman" w:hAnsi="Times New Roman"/>
          <w:b/>
          <w:sz w:val="26"/>
          <w:szCs w:val="26"/>
        </w:rPr>
        <w:t>Оповещение</w:t>
      </w:r>
    </w:p>
    <w:p w:rsidR="00FB5875" w:rsidRPr="00FB5875" w:rsidRDefault="00FB5875" w:rsidP="00FB5875">
      <w:pPr>
        <w:widowControl w:val="0"/>
        <w:tabs>
          <w:tab w:val="left" w:pos="6804"/>
        </w:tabs>
        <w:spacing w:after="0" w:line="240" w:lineRule="auto"/>
        <w:ind w:left="-567" w:right="-2" w:firstLine="709"/>
        <w:jc w:val="center"/>
        <w:rPr>
          <w:rFonts w:ascii="Times New Roman" w:eastAsia="Arial Unicode MS" w:hAnsi="Times New Roman"/>
          <w:kern w:val="1"/>
          <w:sz w:val="26"/>
          <w:szCs w:val="26"/>
        </w:rPr>
      </w:pPr>
      <w:r w:rsidRPr="00FB5875">
        <w:rPr>
          <w:rFonts w:ascii="Times New Roman" w:eastAsia="Arial Unicode MS" w:hAnsi="Times New Roman"/>
          <w:b/>
          <w:kern w:val="1"/>
          <w:sz w:val="26"/>
          <w:szCs w:val="26"/>
        </w:rPr>
        <w:t>о начале публичных слушаний</w:t>
      </w:r>
    </w:p>
    <w:p w:rsidR="00FB5875" w:rsidRPr="00FB5875" w:rsidRDefault="00FB5875" w:rsidP="00FB5875">
      <w:pPr>
        <w:widowControl w:val="0"/>
        <w:tabs>
          <w:tab w:val="left" w:pos="6804"/>
        </w:tabs>
        <w:spacing w:after="0" w:line="240" w:lineRule="auto"/>
        <w:ind w:left="-567" w:right="-2" w:firstLine="709"/>
        <w:jc w:val="both"/>
        <w:rPr>
          <w:rFonts w:ascii="Times New Roman" w:eastAsia="Arial Unicode MS" w:hAnsi="Times New Roman"/>
          <w:kern w:val="1"/>
          <w:sz w:val="26"/>
          <w:szCs w:val="26"/>
        </w:rPr>
      </w:pPr>
    </w:p>
    <w:p w:rsidR="00FB5875" w:rsidRPr="00FB5875" w:rsidRDefault="00FB5875" w:rsidP="00FB5875">
      <w:pPr>
        <w:spacing w:after="0" w:line="240" w:lineRule="auto"/>
        <w:ind w:left="-567" w:firstLine="709"/>
        <w:jc w:val="both"/>
        <w:rPr>
          <w:rFonts w:ascii="Times New Roman" w:hAnsi="Times New Roman"/>
          <w:bCs/>
          <w:color w:val="000000"/>
          <w:kern w:val="1"/>
          <w:sz w:val="26"/>
          <w:szCs w:val="26"/>
          <w:lang w:eastAsia="ar-SA"/>
        </w:rPr>
      </w:pPr>
      <w:bookmarkStart w:id="1" w:name="_Hlk86219087"/>
      <w:bookmarkStart w:id="2" w:name="_Hlk116372522"/>
      <w:r w:rsidRPr="00FB5875">
        <w:rPr>
          <w:rFonts w:ascii="Times New Roman" w:eastAsia="Arial Unicode MS" w:hAnsi="Times New Roman"/>
          <w:kern w:val="1"/>
          <w:sz w:val="26"/>
          <w:szCs w:val="26"/>
        </w:rPr>
        <w:t xml:space="preserve">Комиссия </w:t>
      </w:r>
      <w:r w:rsidRPr="00FB5875">
        <w:rPr>
          <w:rFonts w:ascii="Times New Roman" w:hAnsi="Times New Roman"/>
          <w:kern w:val="1"/>
          <w:sz w:val="26"/>
          <w:szCs w:val="26"/>
          <w:lang w:eastAsia="ar-SA"/>
        </w:rPr>
        <w:t>по подготовке проектов правил землепользования администрации муниципального образования «</w:t>
      </w:r>
      <w:r w:rsidRPr="00FB5875">
        <w:rPr>
          <w:rFonts w:ascii="Times New Roman" w:hAnsi="Times New Roman"/>
          <w:bCs/>
          <w:color w:val="000000"/>
          <w:kern w:val="1"/>
          <w:sz w:val="26"/>
          <w:szCs w:val="26"/>
          <w:lang w:eastAsia="ar-SA"/>
        </w:rPr>
        <w:t>Село Енотаевка» (далее - Комиссия) оповещает о начале публичных слушаний по проекту постановления администрации муниц</w:t>
      </w:r>
      <w:r w:rsidRPr="00FB5875">
        <w:rPr>
          <w:rFonts w:ascii="Times New Roman" w:hAnsi="Times New Roman"/>
          <w:bCs/>
          <w:color w:val="000000"/>
          <w:kern w:val="1"/>
          <w:sz w:val="26"/>
          <w:szCs w:val="26"/>
          <w:lang w:eastAsia="ar-SA"/>
        </w:rPr>
        <w:t>и</w:t>
      </w:r>
      <w:r w:rsidRPr="00FB5875">
        <w:rPr>
          <w:rFonts w:ascii="Times New Roman" w:hAnsi="Times New Roman"/>
          <w:bCs/>
          <w:color w:val="000000"/>
          <w:kern w:val="1"/>
          <w:sz w:val="26"/>
          <w:szCs w:val="26"/>
          <w:lang w:eastAsia="ar-SA"/>
        </w:rPr>
        <w:t>пального образования «</w:t>
      </w:r>
      <w:r w:rsidRPr="00FB5875">
        <w:rPr>
          <w:rFonts w:ascii="Times New Roman" w:hAnsi="Times New Roman"/>
          <w:sz w:val="26"/>
          <w:szCs w:val="26"/>
        </w:rPr>
        <w:t>Сельское поселение село Енотаевка Енотаевского муниципального района Астраханской области</w:t>
      </w:r>
      <w:r w:rsidRPr="00FB5875">
        <w:rPr>
          <w:rFonts w:ascii="Times New Roman" w:hAnsi="Times New Roman"/>
          <w:bCs/>
          <w:color w:val="000000"/>
          <w:kern w:val="1"/>
          <w:sz w:val="26"/>
          <w:szCs w:val="26"/>
          <w:lang w:eastAsia="ar-SA"/>
        </w:rPr>
        <w:t>» Астраханской области «О предоста</w:t>
      </w:r>
      <w:r w:rsidRPr="00FB5875">
        <w:rPr>
          <w:rFonts w:ascii="Times New Roman" w:hAnsi="Times New Roman"/>
          <w:bCs/>
          <w:color w:val="000000"/>
          <w:kern w:val="1"/>
          <w:sz w:val="26"/>
          <w:szCs w:val="26"/>
          <w:lang w:eastAsia="ar-SA"/>
        </w:rPr>
        <w:t>в</w:t>
      </w:r>
      <w:r w:rsidRPr="00FB5875">
        <w:rPr>
          <w:rFonts w:ascii="Times New Roman" w:hAnsi="Times New Roman"/>
          <w:bCs/>
          <w:color w:val="000000"/>
          <w:kern w:val="1"/>
          <w:sz w:val="26"/>
          <w:szCs w:val="26"/>
          <w:lang w:eastAsia="ar-SA"/>
        </w:rPr>
        <w:t xml:space="preserve">лении разрешения на отклонение от предельных параметров разрешенного строительства» (далее - Проект), </w:t>
      </w:r>
    </w:p>
    <w:p w:rsidR="00FB5875" w:rsidRPr="00FB5875" w:rsidRDefault="00FB5875" w:rsidP="00FB5875">
      <w:pPr>
        <w:pStyle w:val="3"/>
        <w:shd w:val="clear" w:color="auto" w:fill="FFFFFF"/>
        <w:spacing w:before="0" w:after="0"/>
        <w:ind w:left="-567" w:firstLine="709"/>
        <w:jc w:val="both"/>
        <w:textAlignment w:val="baseline"/>
        <w:rPr>
          <w:rFonts w:ascii="Times New Roman" w:hAnsi="Times New Roman"/>
          <w:color w:val="233349"/>
        </w:rPr>
      </w:pPr>
      <w:r w:rsidRPr="00FB5875">
        <w:rPr>
          <w:rFonts w:ascii="Times New Roman" w:hAnsi="Times New Roman"/>
          <w:lang w:eastAsia="ar-SA"/>
        </w:rPr>
        <w:t xml:space="preserve">- </w:t>
      </w:r>
      <w:r w:rsidRPr="00FB5875">
        <w:rPr>
          <w:rFonts w:ascii="Times New Roman" w:hAnsi="Times New Roman"/>
          <w:b w:val="0"/>
          <w:lang w:eastAsia="ar-SA"/>
        </w:rPr>
        <w:t xml:space="preserve">земельного участка, расположенного по адресу: </w:t>
      </w:r>
      <w:r w:rsidRPr="00FB5875">
        <w:rPr>
          <w:rFonts w:ascii="Times New Roman" w:hAnsi="Times New Roman"/>
          <w:b w:val="0"/>
        </w:rPr>
        <w:t xml:space="preserve">Астраханская область, р-н Енотаевский, </w:t>
      </w:r>
      <w:proofErr w:type="gramStart"/>
      <w:r w:rsidRPr="00FB5875">
        <w:rPr>
          <w:rFonts w:ascii="Times New Roman" w:hAnsi="Times New Roman"/>
          <w:b w:val="0"/>
        </w:rPr>
        <w:t>с</w:t>
      </w:r>
      <w:proofErr w:type="gramEnd"/>
      <w:r w:rsidRPr="00FB5875">
        <w:rPr>
          <w:rFonts w:ascii="Times New Roman" w:hAnsi="Times New Roman"/>
          <w:b w:val="0"/>
        </w:rPr>
        <w:t xml:space="preserve">. </w:t>
      </w:r>
      <w:proofErr w:type="gramStart"/>
      <w:r w:rsidRPr="00FB5875">
        <w:rPr>
          <w:rFonts w:ascii="Times New Roman" w:hAnsi="Times New Roman"/>
          <w:b w:val="0"/>
        </w:rPr>
        <w:t>Енотаевка</w:t>
      </w:r>
      <w:proofErr w:type="gramEnd"/>
      <w:r w:rsidRPr="00FB5875">
        <w:rPr>
          <w:rFonts w:ascii="Times New Roman" w:hAnsi="Times New Roman"/>
          <w:b w:val="0"/>
        </w:rPr>
        <w:t xml:space="preserve">, </w:t>
      </w:r>
      <w:r w:rsidRPr="00FB5875">
        <w:rPr>
          <w:rFonts w:ascii="Times New Roman" w:hAnsi="Times New Roman"/>
          <w:b w:val="0"/>
          <w:bCs w:val="0"/>
        </w:rPr>
        <w:t>ул. Татищева д.12 ,</w:t>
      </w:r>
      <w:r w:rsidRPr="00FB5875">
        <w:rPr>
          <w:rFonts w:ascii="Times New Roman" w:hAnsi="Times New Roman"/>
          <w:b w:val="0"/>
          <w:lang w:eastAsia="ar-SA"/>
        </w:rPr>
        <w:t xml:space="preserve"> </w:t>
      </w:r>
      <w:r w:rsidRPr="00FB5875">
        <w:rPr>
          <w:rFonts w:ascii="Times New Roman" w:hAnsi="Times New Roman"/>
          <w:b w:val="0"/>
          <w:bCs w:val="0"/>
        </w:rPr>
        <w:t>в части образования земельного участка меньше 400 кв. м.</w:t>
      </w:r>
    </w:p>
    <w:p w:rsidR="00FB5875" w:rsidRPr="00FB5875" w:rsidRDefault="00FB5875" w:rsidP="00FB5875">
      <w:pPr>
        <w:pStyle w:val="3"/>
        <w:shd w:val="clear" w:color="auto" w:fill="FFFFFF"/>
        <w:spacing w:before="0" w:after="0"/>
        <w:ind w:left="-567" w:firstLine="709"/>
        <w:jc w:val="both"/>
        <w:textAlignment w:val="baseline"/>
        <w:rPr>
          <w:rFonts w:ascii="Times New Roman" w:hAnsi="Times New Roman"/>
          <w:b w:val="0"/>
          <w:bCs w:val="0"/>
          <w:color w:val="000000"/>
          <w:kern w:val="1"/>
        </w:rPr>
      </w:pPr>
      <w:r w:rsidRPr="00FB5875">
        <w:rPr>
          <w:rFonts w:ascii="Times New Roman" w:hAnsi="Times New Roman"/>
          <w:b w:val="0"/>
          <w:color w:val="000000"/>
          <w:kern w:val="1"/>
        </w:rPr>
        <w:t>Перечень информационных материалов к Проекту: проект постановления администрации муниципального образования «</w:t>
      </w:r>
      <w:r w:rsidRPr="00FB5875">
        <w:rPr>
          <w:rFonts w:ascii="Times New Roman" w:hAnsi="Times New Roman"/>
          <w:b w:val="0"/>
        </w:rPr>
        <w:t>Сельское поселение село Енотае</w:t>
      </w:r>
      <w:r w:rsidRPr="00FB5875">
        <w:rPr>
          <w:rFonts w:ascii="Times New Roman" w:hAnsi="Times New Roman"/>
          <w:b w:val="0"/>
        </w:rPr>
        <w:t>в</w:t>
      </w:r>
      <w:r w:rsidRPr="00FB5875">
        <w:rPr>
          <w:rFonts w:ascii="Times New Roman" w:hAnsi="Times New Roman"/>
          <w:b w:val="0"/>
        </w:rPr>
        <w:t>ка Енотаевского муниципального района Астраханской области</w:t>
      </w:r>
      <w:r w:rsidRPr="00FB5875">
        <w:rPr>
          <w:rFonts w:ascii="Times New Roman" w:hAnsi="Times New Roman"/>
          <w:b w:val="0"/>
          <w:color w:val="000000"/>
          <w:kern w:val="1"/>
        </w:rPr>
        <w:t>» «О предоставл</w:t>
      </w:r>
      <w:r w:rsidRPr="00FB5875">
        <w:rPr>
          <w:rFonts w:ascii="Times New Roman" w:hAnsi="Times New Roman"/>
          <w:b w:val="0"/>
          <w:color w:val="000000"/>
          <w:kern w:val="1"/>
        </w:rPr>
        <w:t>е</w:t>
      </w:r>
      <w:r w:rsidRPr="00FB5875">
        <w:rPr>
          <w:rFonts w:ascii="Times New Roman" w:hAnsi="Times New Roman"/>
          <w:b w:val="0"/>
          <w:color w:val="000000"/>
          <w:kern w:val="1"/>
        </w:rPr>
        <w:t>нии разрешения на отклонение от предельных параметров разрешенного стро</w:t>
      </w:r>
      <w:r w:rsidRPr="00FB5875">
        <w:rPr>
          <w:rFonts w:ascii="Times New Roman" w:hAnsi="Times New Roman"/>
          <w:b w:val="0"/>
          <w:color w:val="000000"/>
          <w:kern w:val="1"/>
        </w:rPr>
        <w:t>и</w:t>
      </w:r>
      <w:r w:rsidRPr="00FB5875">
        <w:rPr>
          <w:rFonts w:ascii="Times New Roman" w:hAnsi="Times New Roman"/>
          <w:b w:val="0"/>
          <w:color w:val="000000"/>
          <w:kern w:val="1"/>
        </w:rPr>
        <w:t>тельства», выписка из Единого государственного реестра недвижимости об основных характеристиках и зарегистрированных правах на объект недвижим</w:t>
      </w:r>
      <w:r w:rsidRPr="00FB5875">
        <w:rPr>
          <w:rFonts w:ascii="Times New Roman" w:hAnsi="Times New Roman"/>
          <w:b w:val="0"/>
          <w:color w:val="000000"/>
          <w:kern w:val="1"/>
        </w:rPr>
        <w:t>о</w:t>
      </w:r>
      <w:r w:rsidRPr="00FB5875">
        <w:rPr>
          <w:rFonts w:ascii="Times New Roman" w:hAnsi="Times New Roman"/>
          <w:b w:val="0"/>
          <w:color w:val="000000"/>
          <w:kern w:val="1"/>
        </w:rPr>
        <w:t>сти.</w:t>
      </w:r>
    </w:p>
    <w:p w:rsidR="00FB5875" w:rsidRPr="00FB5875" w:rsidRDefault="00FB5875" w:rsidP="00FB5875">
      <w:pPr>
        <w:widowControl w:val="0"/>
        <w:tabs>
          <w:tab w:val="left" w:pos="6804"/>
        </w:tabs>
        <w:spacing w:after="0" w:line="240" w:lineRule="auto"/>
        <w:ind w:left="-567" w:firstLine="709"/>
        <w:jc w:val="both"/>
        <w:rPr>
          <w:rFonts w:ascii="Times New Roman" w:hAnsi="Times New Roman"/>
          <w:bCs/>
          <w:color w:val="000000"/>
          <w:kern w:val="1"/>
          <w:sz w:val="26"/>
          <w:szCs w:val="26"/>
          <w:lang w:eastAsia="ar-SA"/>
        </w:rPr>
      </w:pPr>
      <w:r w:rsidRPr="00FB5875">
        <w:rPr>
          <w:rFonts w:ascii="Times New Roman" w:hAnsi="Times New Roman"/>
          <w:bCs/>
          <w:color w:val="000000"/>
          <w:kern w:val="1"/>
          <w:sz w:val="26"/>
          <w:szCs w:val="26"/>
          <w:lang w:eastAsia="ar-SA"/>
        </w:rPr>
        <w:t>Дата, время и место проведения публичных слушаний по Проекту – 14.10.2024 года в 10 часов 00 в здании администрации муниципального образов</w:t>
      </w:r>
      <w:r w:rsidRPr="00FB5875">
        <w:rPr>
          <w:rFonts w:ascii="Times New Roman" w:hAnsi="Times New Roman"/>
          <w:bCs/>
          <w:color w:val="000000"/>
          <w:kern w:val="1"/>
          <w:sz w:val="26"/>
          <w:szCs w:val="26"/>
          <w:lang w:eastAsia="ar-SA"/>
        </w:rPr>
        <w:t>а</w:t>
      </w:r>
      <w:r w:rsidRPr="00FB5875">
        <w:rPr>
          <w:rFonts w:ascii="Times New Roman" w:hAnsi="Times New Roman"/>
          <w:bCs/>
          <w:color w:val="000000"/>
          <w:kern w:val="1"/>
          <w:sz w:val="26"/>
          <w:szCs w:val="26"/>
          <w:lang w:eastAsia="ar-SA"/>
        </w:rPr>
        <w:t>ния «</w:t>
      </w:r>
      <w:r w:rsidRPr="00FB5875">
        <w:rPr>
          <w:rFonts w:ascii="Times New Roman" w:hAnsi="Times New Roman"/>
          <w:sz w:val="26"/>
          <w:szCs w:val="26"/>
        </w:rPr>
        <w:t>Сельское поселение село Енотаевка Енотаевского муниципального района Астраха</w:t>
      </w:r>
      <w:r w:rsidRPr="00FB5875">
        <w:rPr>
          <w:rFonts w:ascii="Times New Roman" w:hAnsi="Times New Roman"/>
          <w:sz w:val="26"/>
          <w:szCs w:val="26"/>
        </w:rPr>
        <w:t>н</w:t>
      </w:r>
      <w:r w:rsidRPr="00FB5875">
        <w:rPr>
          <w:rFonts w:ascii="Times New Roman" w:hAnsi="Times New Roman"/>
          <w:sz w:val="26"/>
          <w:szCs w:val="26"/>
        </w:rPr>
        <w:t>ской области</w:t>
      </w:r>
      <w:r w:rsidRPr="00FB5875">
        <w:rPr>
          <w:rFonts w:ascii="Times New Roman" w:hAnsi="Times New Roman"/>
          <w:bCs/>
          <w:color w:val="000000"/>
          <w:kern w:val="1"/>
          <w:sz w:val="26"/>
          <w:szCs w:val="26"/>
          <w:lang w:eastAsia="ar-SA"/>
        </w:rPr>
        <w:t xml:space="preserve">» по адресу: Астраханская область </w:t>
      </w:r>
      <w:proofErr w:type="gramStart"/>
      <w:r w:rsidRPr="00FB5875">
        <w:rPr>
          <w:rFonts w:ascii="Times New Roman" w:hAnsi="Times New Roman"/>
          <w:bCs/>
          <w:color w:val="000000"/>
          <w:kern w:val="1"/>
          <w:sz w:val="26"/>
          <w:szCs w:val="26"/>
          <w:lang w:eastAsia="ar-SA"/>
        </w:rPr>
        <w:t>с</w:t>
      </w:r>
      <w:proofErr w:type="gramEnd"/>
      <w:r w:rsidRPr="00FB5875">
        <w:rPr>
          <w:rFonts w:ascii="Times New Roman" w:hAnsi="Times New Roman"/>
          <w:bCs/>
          <w:color w:val="000000"/>
          <w:kern w:val="1"/>
          <w:sz w:val="26"/>
          <w:szCs w:val="26"/>
          <w:lang w:eastAsia="ar-SA"/>
        </w:rPr>
        <w:t xml:space="preserve">. </w:t>
      </w:r>
      <w:proofErr w:type="gramStart"/>
      <w:r w:rsidRPr="00FB5875">
        <w:rPr>
          <w:rFonts w:ascii="Times New Roman" w:hAnsi="Times New Roman"/>
          <w:bCs/>
          <w:color w:val="000000"/>
          <w:kern w:val="1"/>
          <w:sz w:val="26"/>
          <w:szCs w:val="26"/>
          <w:lang w:eastAsia="ar-SA"/>
        </w:rPr>
        <w:t>Енотаевка</w:t>
      </w:r>
      <w:proofErr w:type="gramEnd"/>
      <w:r w:rsidRPr="00FB5875">
        <w:rPr>
          <w:rFonts w:ascii="Times New Roman" w:hAnsi="Times New Roman"/>
          <w:bCs/>
          <w:color w:val="000000"/>
          <w:kern w:val="1"/>
          <w:sz w:val="26"/>
          <w:szCs w:val="26"/>
          <w:lang w:eastAsia="ar-SA"/>
        </w:rPr>
        <w:t>, ул. Ленина, д.№1.</w:t>
      </w:r>
    </w:p>
    <w:p w:rsidR="00FB5875" w:rsidRPr="00FB5875" w:rsidRDefault="00FB5875" w:rsidP="00FB5875">
      <w:pPr>
        <w:widowControl w:val="0"/>
        <w:tabs>
          <w:tab w:val="left" w:pos="6804"/>
        </w:tabs>
        <w:spacing w:after="0" w:line="240" w:lineRule="auto"/>
        <w:ind w:left="-567" w:right="-2" w:firstLine="709"/>
        <w:jc w:val="both"/>
        <w:rPr>
          <w:rFonts w:ascii="Times New Roman" w:hAnsi="Times New Roman"/>
          <w:bCs/>
          <w:color w:val="000000"/>
          <w:kern w:val="1"/>
          <w:sz w:val="26"/>
          <w:szCs w:val="26"/>
          <w:lang w:eastAsia="ar-SA"/>
        </w:rPr>
      </w:pPr>
      <w:proofErr w:type="gramStart"/>
      <w:r w:rsidRPr="00FB5875">
        <w:rPr>
          <w:rFonts w:ascii="Times New Roman" w:hAnsi="Times New Roman"/>
          <w:bCs/>
          <w:color w:val="000000"/>
          <w:kern w:val="1"/>
          <w:sz w:val="26"/>
          <w:szCs w:val="26"/>
          <w:lang w:eastAsia="ar-SA"/>
        </w:rPr>
        <w:t>Участниками публичных слушаний по Проекту являются граждане, пост</w:t>
      </w:r>
      <w:r w:rsidRPr="00FB5875">
        <w:rPr>
          <w:rFonts w:ascii="Times New Roman" w:hAnsi="Times New Roman"/>
          <w:bCs/>
          <w:color w:val="000000"/>
          <w:kern w:val="1"/>
          <w:sz w:val="26"/>
          <w:szCs w:val="26"/>
          <w:lang w:eastAsia="ar-SA"/>
        </w:rPr>
        <w:t>о</w:t>
      </w:r>
      <w:r w:rsidRPr="00FB5875">
        <w:rPr>
          <w:rFonts w:ascii="Times New Roman" w:hAnsi="Times New Roman"/>
          <w:bCs/>
          <w:color w:val="000000"/>
          <w:kern w:val="1"/>
          <w:sz w:val="26"/>
          <w:szCs w:val="26"/>
          <w:lang w:eastAsia="ar-SA"/>
        </w:rPr>
        <w:t>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</w:t>
      </w:r>
      <w:r w:rsidRPr="00FB5875">
        <w:rPr>
          <w:rFonts w:ascii="Times New Roman" w:hAnsi="Times New Roman"/>
          <w:bCs/>
          <w:color w:val="000000"/>
          <w:kern w:val="1"/>
          <w:sz w:val="26"/>
          <w:szCs w:val="26"/>
          <w:lang w:eastAsia="ar-SA"/>
        </w:rPr>
        <w:t>т</w:t>
      </w:r>
      <w:r w:rsidRPr="00FB5875">
        <w:rPr>
          <w:rFonts w:ascii="Times New Roman" w:hAnsi="Times New Roman"/>
          <w:bCs/>
          <w:color w:val="000000"/>
          <w:kern w:val="1"/>
          <w:sz w:val="26"/>
          <w:szCs w:val="26"/>
          <w:lang w:eastAsia="ar-SA"/>
        </w:rPr>
        <w:t>ков, прилегающих к земельному участку, в отношении которого подготовлен данный проект, правообладатели</w:t>
      </w:r>
      <w:proofErr w:type="gramEnd"/>
      <w:r w:rsidRPr="00FB5875">
        <w:rPr>
          <w:rFonts w:ascii="Times New Roman" w:hAnsi="Times New Roman"/>
          <w:bCs/>
          <w:color w:val="000000"/>
          <w:kern w:val="1"/>
          <w:sz w:val="26"/>
          <w:szCs w:val="26"/>
          <w:lang w:eastAsia="ar-SA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</w:t>
      </w:r>
      <w:r w:rsidRPr="00FB5875">
        <w:rPr>
          <w:rFonts w:ascii="Times New Roman" w:hAnsi="Times New Roman"/>
          <w:bCs/>
          <w:color w:val="000000"/>
          <w:kern w:val="1"/>
          <w:sz w:val="26"/>
          <w:szCs w:val="26"/>
          <w:lang w:eastAsia="ar-SA"/>
        </w:rPr>
        <w:t>а</w:t>
      </w:r>
      <w:r w:rsidRPr="00FB5875">
        <w:rPr>
          <w:rFonts w:ascii="Times New Roman" w:hAnsi="Times New Roman"/>
          <w:bCs/>
          <w:color w:val="000000"/>
          <w:kern w:val="1"/>
          <w:sz w:val="26"/>
          <w:szCs w:val="26"/>
          <w:lang w:eastAsia="ar-SA"/>
        </w:rPr>
        <w:t>датели земельных участков и объектов капитального строительства, подверже</w:t>
      </w:r>
      <w:r w:rsidRPr="00FB5875">
        <w:rPr>
          <w:rFonts w:ascii="Times New Roman" w:hAnsi="Times New Roman"/>
          <w:bCs/>
          <w:color w:val="000000"/>
          <w:kern w:val="1"/>
          <w:sz w:val="26"/>
          <w:szCs w:val="26"/>
          <w:lang w:eastAsia="ar-SA"/>
        </w:rPr>
        <w:t>н</w:t>
      </w:r>
      <w:r w:rsidRPr="00FB5875">
        <w:rPr>
          <w:rFonts w:ascii="Times New Roman" w:hAnsi="Times New Roman"/>
          <w:bCs/>
          <w:color w:val="000000"/>
          <w:kern w:val="1"/>
          <w:sz w:val="26"/>
          <w:szCs w:val="26"/>
          <w:lang w:eastAsia="ar-SA"/>
        </w:rPr>
        <w:t>ных риску негативного воздействия на окружающую среду в результате реализ</w:t>
      </w:r>
      <w:r w:rsidRPr="00FB5875">
        <w:rPr>
          <w:rFonts w:ascii="Times New Roman" w:hAnsi="Times New Roman"/>
          <w:bCs/>
          <w:color w:val="000000"/>
          <w:kern w:val="1"/>
          <w:sz w:val="26"/>
          <w:szCs w:val="26"/>
          <w:lang w:eastAsia="ar-SA"/>
        </w:rPr>
        <w:t>а</w:t>
      </w:r>
      <w:r w:rsidRPr="00FB5875">
        <w:rPr>
          <w:rFonts w:ascii="Times New Roman" w:hAnsi="Times New Roman"/>
          <w:bCs/>
          <w:color w:val="000000"/>
          <w:kern w:val="1"/>
          <w:sz w:val="26"/>
          <w:szCs w:val="26"/>
          <w:lang w:eastAsia="ar-SA"/>
        </w:rPr>
        <w:t>ции данного проекта (далее – Участники публичных слушаний).</w:t>
      </w:r>
    </w:p>
    <w:p w:rsidR="00FB5875" w:rsidRPr="00FB5875" w:rsidRDefault="00FB5875" w:rsidP="00FB5875">
      <w:pPr>
        <w:widowControl w:val="0"/>
        <w:tabs>
          <w:tab w:val="left" w:pos="6804"/>
        </w:tabs>
        <w:spacing w:after="0" w:line="240" w:lineRule="auto"/>
        <w:ind w:left="-567" w:right="-2" w:firstLine="709"/>
        <w:jc w:val="both"/>
        <w:rPr>
          <w:rFonts w:ascii="Times New Roman" w:hAnsi="Times New Roman"/>
          <w:bCs/>
          <w:color w:val="000000"/>
          <w:kern w:val="1"/>
          <w:sz w:val="26"/>
          <w:szCs w:val="26"/>
          <w:lang w:eastAsia="ar-SA"/>
        </w:rPr>
      </w:pPr>
      <w:proofErr w:type="gramStart"/>
      <w:r w:rsidRPr="00FB5875">
        <w:rPr>
          <w:rFonts w:ascii="Times New Roman" w:hAnsi="Times New Roman"/>
          <w:bCs/>
          <w:color w:val="000000"/>
          <w:kern w:val="1"/>
          <w:sz w:val="26"/>
          <w:szCs w:val="26"/>
          <w:lang w:eastAsia="ar-SA"/>
        </w:rPr>
        <w:t>Участники публичных слушаний в целях идентификации представляют св</w:t>
      </w:r>
      <w:r w:rsidRPr="00FB5875">
        <w:rPr>
          <w:rFonts w:ascii="Times New Roman" w:hAnsi="Times New Roman"/>
          <w:bCs/>
          <w:color w:val="000000"/>
          <w:kern w:val="1"/>
          <w:sz w:val="26"/>
          <w:szCs w:val="26"/>
          <w:lang w:eastAsia="ar-SA"/>
        </w:rPr>
        <w:t>е</w:t>
      </w:r>
      <w:r w:rsidRPr="00FB5875">
        <w:rPr>
          <w:rFonts w:ascii="Times New Roman" w:hAnsi="Times New Roman"/>
          <w:bCs/>
          <w:color w:val="000000"/>
          <w:kern w:val="1"/>
          <w:sz w:val="26"/>
          <w:szCs w:val="26"/>
          <w:lang w:eastAsia="ar-SA"/>
        </w:rPr>
        <w:t>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</w:t>
      </w:r>
      <w:r w:rsidRPr="00FB5875">
        <w:rPr>
          <w:rFonts w:ascii="Times New Roman" w:hAnsi="Times New Roman"/>
          <w:bCs/>
          <w:color w:val="000000"/>
          <w:kern w:val="1"/>
          <w:sz w:val="26"/>
          <w:szCs w:val="26"/>
          <w:lang w:eastAsia="ar-SA"/>
        </w:rPr>
        <w:t>е</w:t>
      </w:r>
      <w:r w:rsidRPr="00FB5875">
        <w:rPr>
          <w:rFonts w:ascii="Times New Roman" w:hAnsi="Times New Roman"/>
          <w:bCs/>
          <w:color w:val="000000"/>
          <w:kern w:val="1"/>
          <w:sz w:val="26"/>
          <w:szCs w:val="26"/>
          <w:lang w:eastAsia="ar-SA"/>
        </w:rPr>
        <w:t>ских лиц) с приложением документов, подтверждающих такие сведения.</w:t>
      </w:r>
      <w:proofErr w:type="gramEnd"/>
      <w:r w:rsidRPr="00FB5875">
        <w:rPr>
          <w:rFonts w:ascii="Times New Roman" w:hAnsi="Times New Roman"/>
          <w:bCs/>
          <w:color w:val="000000"/>
          <w:kern w:val="1"/>
          <w:sz w:val="26"/>
          <w:szCs w:val="26"/>
          <w:lang w:eastAsia="ar-SA"/>
        </w:rPr>
        <w:t xml:space="preserve"> </w:t>
      </w:r>
      <w:proofErr w:type="gramStart"/>
      <w:r w:rsidRPr="00FB5875">
        <w:rPr>
          <w:rFonts w:ascii="Times New Roman" w:hAnsi="Times New Roman"/>
          <w:bCs/>
          <w:color w:val="000000"/>
          <w:kern w:val="1"/>
          <w:sz w:val="26"/>
          <w:szCs w:val="26"/>
          <w:lang w:eastAsia="ar-SA"/>
        </w:rPr>
        <w:t>Участн</w:t>
      </w:r>
      <w:r w:rsidRPr="00FB5875">
        <w:rPr>
          <w:rFonts w:ascii="Times New Roman" w:hAnsi="Times New Roman"/>
          <w:bCs/>
          <w:color w:val="000000"/>
          <w:kern w:val="1"/>
          <w:sz w:val="26"/>
          <w:szCs w:val="26"/>
          <w:lang w:eastAsia="ar-SA"/>
        </w:rPr>
        <w:t>и</w:t>
      </w:r>
      <w:r w:rsidRPr="00FB5875">
        <w:rPr>
          <w:rFonts w:ascii="Times New Roman" w:hAnsi="Times New Roman"/>
          <w:bCs/>
          <w:color w:val="000000"/>
          <w:kern w:val="1"/>
          <w:sz w:val="26"/>
          <w:szCs w:val="26"/>
          <w:lang w:eastAsia="ar-SA"/>
        </w:rPr>
        <w:t>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FB5875">
        <w:rPr>
          <w:rFonts w:ascii="Times New Roman" w:hAnsi="Times New Roman"/>
          <w:bCs/>
          <w:color w:val="000000"/>
          <w:kern w:val="1"/>
          <w:sz w:val="26"/>
          <w:szCs w:val="26"/>
          <w:lang w:eastAsia="ar-SA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FB5875" w:rsidRPr="00FB5875" w:rsidRDefault="00FB5875" w:rsidP="00FB5875">
      <w:pPr>
        <w:widowControl w:val="0"/>
        <w:tabs>
          <w:tab w:val="left" w:pos="6804"/>
        </w:tabs>
        <w:spacing w:after="0" w:line="240" w:lineRule="auto"/>
        <w:ind w:left="-567" w:right="-2" w:firstLine="709"/>
        <w:jc w:val="both"/>
        <w:rPr>
          <w:rFonts w:ascii="Times New Roman" w:hAnsi="Times New Roman"/>
          <w:bCs/>
          <w:color w:val="000000"/>
          <w:kern w:val="1"/>
          <w:sz w:val="26"/>
          <w:szCs w:val="26"/>
          <w:lang w:eastAsia="ar-SA"/>
        </w:rPr>
      </w:pPr>
      <w:r w:rsidRPr="00FB5875">
        <w:rPr>
          <w:rFonts w:ascii="Times New Roman" w:hAnsi="Times New Roman"/>
          <w:bCs/>
          <w:color w:val="000000"/>
          <w:kern w:val="1"/>
          <w:sz w:val="26"/>
          <w:szCs w:val="26"/>
          <w:lang w:eastAsia="ar-SA"/>
        </w:rPr>
        <w:lastRenderedPageBreak/>
        <w:t xml:space="preserve">Организатор публичных слушаний: Комиссия, Астраханская область </w:t>
      </w:r>
      <w:proofErr w:type="gramStart"/>
      <w:r w:rsidRPr="00FB5875">
        <w:rPr>
          <w:rFonts w:ascii="Times New Roman" w:hAnsi="Times New Roman"/>
          <w:bCs/>
          <w:color w:val="000000"/>
          <w:kern w:val="1"/>
          <w:sz w:val="26"/>
          <w:szCs w:val="26"/>
          <w:lang w:eastAsia="ar-SA"/>
        </w:rPr>
        <w:t>с</w:t>
      </w:r>
      <w:proofErr w:type="gramEnd"/>
      <w:r w:rsidRPr="00FB5875">
        <w:rPr>
          <w:rFonts w:ascii="Times New Roman" w:hAnsi="Times New Roman"/>
          <w:bCs/>
          <w:color w:val="000000"/>
          <w:kern w:val="1"/>
          <w:sz w:val="26"/>
          <w:szCs w:val="26"/>
          <w:lang w:eastAsia="ar-SA"/>
        </w:rPr>
        <w:t xml:space="preserve">. </w:t>
      </w:r>
      <w:proofErr w:type="gramStart"/>
      <w:r w:rsidRPr="00FB5875">
        <w:rPr>
          <w:rFonts w:ascii="Times New Roman" w:hAnsi="Times New Roman"/>
          <w:bCs/>
          <w:color w:val="000000"/>
          <w:kern w:val="1"/>
          <w:sz w:val="26"/>
          <w:szCs w:val="26"/>
          <w:lang w:eastAsia="ar-SA"/>
        </w:rPr>
        <w:t>Ен</w:t>
      </w:r>
      <w:r w:rsidRPr="00FB5875">
        <w:rPr>
          <w:rFonts w:ascii="Times New Roman" w:hAnsi="Times New Roman"/>
          <w:bCs/>
          <w:color w:val="000000"/>
          <w:kern w:val="1"/>
          <w:sz w:val="26"/>
          <w:szCs w:val="26"/>
          <w:lang w:eastAsia="ar-SA"/>
        </w:rPr>
        <w:t>о</w:t>
      </w:r>
      <w:r w:rsidRPr="00FB5875">
        <w:rPr>
          <w:rFonts w:ascii="Times New Roman" w:hAnsi="Times New Roman"/>
          <w:bCs/>
          <w:color w:val="000000"/>
          <w:kern w:val="1"/>
          <w:sz w:val="26"/>
          <w:szCs w:val="26"/>
          <w:lang w:eastAsia="ar-SA"/>
        </w:rPr>
        <w:t>таевка</w:t>
      </w:r>
      <w:proofErr w:type="gramEnd"/>
      <w:r w:rsidRPr="00FB5875">
        <w:rPr>
          <w:rFonts w:ascii="Times New Roman" w:hAnsi="Times New Roman"/>
          <w:bCs/>
          <w:color w:val="000000"/>
          <w:kern w:val="1"/>
          <w:sz w:val="26"/>
          <w:szCs w:val="26"/>
          <w:lang w:eastAsia="ar-SA"/>
        </w:rPr>
        <w:t>, ул. Ленина, д.№1.</w:t>
      </w:r>
    </w:p>
    <w:p w:rsidR="00FB5875" w:rsidRPr="00FB5875" w:rsidRDefault="00FB5875" w:rsidP="00FB5875">
      <w:pPr>
        <w:widowControl w:val="0"/>
        <w:tabs>
          <w:tab w:val="left" w:pos="6804"/>
        </w:tabs>
        <w:spacing w:after="0" w:line="240" w:lineRule="auto"/>
        <w:ind w:left="-567" w:right="-2" w:firstLine="709"/>
        <w:jc w:val="both"/>
        <w:rPr>
          <w:rStyle w:val="a3"/>
          <w:rFonts w:ascii="Times New Roman" w:eastAsia="Calibri" w:hAnsi="Times New Roman"/>
          <w:bCs/>
          <w:color w:val="000000"/>
          <w:kern w:val="1"/>
          <w:sz w:val="26"/>
          <w:szCs w:val="26"/>
          <w:u w:val="none"/>
          <w:lang w:eastAsia="ar-SA"/>
        </w:rPr>
      </w:pPr>
      <w:r w:rsidRPr="00FB5875">
        <w:rPr>
          <w:rFonts w:ascii="Times New Roman" w:hAnsi="Times New Roman"/>
          <w:bCs/>
          <w:color w:val="000000"/>
          <w:kern w:val="1"/>
          <w:sz w:val="26"/>
          <w:szCs w:val="26"/>
          <w:lang w:eastAsia="ar-SA"/>
        </w:rPr>
        <w:t xml:space="preserve">Организация открытия экспозиции Проекта: </w:t>
      </w:r>
      <w:r w:rsidRPr="00FB5875">
        <w:rPr>
          <w:rStyle w:val="a3"/>
          <w:rFonts w:ascii="Times New Roman" w:eastAsia="Calibri" w:hAnsi="Times New Roman"/>
          <w:bCs/>
          <w:color w:val="000000"/>
          <w:kern w:val="1"/>
          <w:sz w:val="26"/>
          <w:szCs w:val="26"/>
          <w:u w:val="none"/>
          <w:lang w:eastAsia="ar-SA"/>
        </w:rPr>
        <w:t>в здании администрации мун</w:t>
      </w:r>
      <w:r w:rsidRPr="00FB5875">
        <w:rPr>
          <w:rStyle w:val="a3"/>
          <w:rFonts w:ascii="Times New Roman" w:eastAsia="Calibri" w:hAnsi="Times New Roman"/>
          <w:bCs/>
          <w:color w:val="000000"/>
          <w:kern w:val="1"/>
          <w:sz w:val="26"/>
          <w:szCs w:val="26"/>
          <w:u w:val="none"/>
          <w:lang w:eastAsia="ar-SA"/>
        </w:rPr>
        <w:t>и</w:t>
      </w:r>
      <w:r w:rsidRPr="00FB5875">
        <w:rPr>
          <w:rStyle w:val="a3"/>
          <w:rFonts w:ascii="Times New Roman" w:eastAsia="Calibri" w:hAnsi="Times New Roman"/>
          <w:bCs/>
          <w:color w:val="000000"/>
          <w:kern w:val="1"/>
          <w:sz w:val="26"/>
          <w:szCs w:val="26"/>
          <w:u w:val="none"/>
          <w:lang w:eastAsia="ar-SA"/>
        </w:rPr>
        <w:t>ципального образования «</w:t>
      </w:r>
      <w:r w:rsidRPr="00FB5875">
        <w:rPr>
          <w:rFonts w:ascii="Times New Roman" w:hAnsi="Times New Roman"/>
          <w:sz w:val="26"/>
          <w:szCs w:val="26"/>
        </w:rPr>
        <w:t>Сельское поселение село Енотаевка Енотаевского муниципального района Астраханской области</w:t>
      </w:r>
      <w:r w:rsidRPr="00FB5875">
        <w:rPr>
          <w:rStyle w:val="a3"/>
          <w:rFonts w:ascii="Times New Roman" w:eastAsia="Calibri" w:hAnsi="Times New Roman"/>
          <w:bCs/>
          <w:color w:val="000000"/>
          <w:kern w:val="1"/>
          <w:sz w:val="26"/>
          <w:szCs w:val="26"/>
          <w:u w:val="none"/>
          <w:lang w:eastAsia="ar-SA"/>
        </w:rPr>
        <w:t xml:space="preserve">» по адресу: Астраханская область с. Енотаевка, </w:t>
      </w:r>
      <w:r w:rsidRPr="00FB5875">
        <w:rPr>
          <w:rFonts w:ascii="Times New Roman" w:hAnsi="Times New Roman"/>
          <w:bCs/>
          <w:color w:val="000000"/>
          <w:kern w:val="1"/>
          <w:sz w:val="26"/>
          <w:szCs w:val="26"/>
          <w:lang w:eastAsia="ar-SA"/>
        </w:rPr>
        <w:t>ул. Ленина, д.№1</w:t>
      </w:r>
      <w:r w:rsidRPr="00FB5875">
        <w:rPr>
          <w:rStyle w:val="a3"/>
          <w:rFonts w:ascii="Times New Roman" w:eastAsia="Calibri" w:hAnsi="Times New Roman"/>
          <w:bCs/>
          <w:color w:val="000000"/>
          <w:kern w:val="1"/>
          <w:sz w:val="26"/>
          <w:szCs w:val="26"/>
          <w:u w:val="none"/>
          <w:lang w:eastAsia="ar-SA"/>
        </w:rPr>
        <w:t xml:space="preserve"> с </w:t>
      </w:r>
      <w:r w:rsidRPr="00FB5875">
        <w:rPr>
          <w:rStyle w:val="a3"/>
          <w:rFonts w:ascii="Times New Roman" w:eastAsia="Calibri" w:hAnsi="Times New Roman"/>
          <w:color w:val="000000"/>
          <w:sz w:val="26"/>
          <w:szCs w:val="26"/>
          <w:u w:val="none"/>
        </w:rPr>
        <w:t xml:space="preserve"> 23.09.2024 по 11.10.2024 </w:t>
      </w:r>
      <w:r w:rsidRPr="00FB5875">
        <w:rPr>
          <w:rStyle w:val="a3"/>
          <w:rFonts w:ascii="Times New Roman" w:eastAsia="Calibri" w:hAnsi="Times New Roman"/>
          <w:bCs/>
          <w:color w:val="000000"/>
          <w:kern w:val="1"/>
          <w:sz w:val="26"/>
          <w:szCs w:val="26"/>
          <w:u w:val="none"/>
          <w:lang w:eastAsia="ar-SA"/>
        </w:rPr>
        <w:t xml:space="preserve">по рабочим дням с режимом работы: понедельник — пятница с 9-00 до 13-00 и с 14-00 </w:t>
      </w:r>
      <w:proofErr w:type="gramStart"/>
      <w:r w:rsidRPr="00FB5875">
        <w:rPr>
          <w:rStyle w:val="a3"/>
          <w:rFonts w:ascii="Times New Roman" w:eastAsia="Calibri" w:hAnsi="Times New Roman"/>
          <w:bCs/>
          <w:color w:val="000000"/>
          <w:kern w:val="1"/>
          <w:sz w:val="26"/>
          <w:szCs w:val="26"/>
          <w:u w:val="none"/>
          <w:lang w:eastAsia="ar-SA"/>
        </w:rPr>
        <w:t>до</w:t>
      </w:r>
      <w:proofErr w:type="gramEnd"/>
      <w:r w:rsidRPr="00FB5875">
        <w:rPr>
          <w:rStyle w:val="a3"/>
          <w:rFonts w:ascii="Times New Roman" w:eastAsia="Calibri" w:hAnsi="Times New Roman"/>
          <w:bCs/>
          <w:color w:val="000000"/>
          <w:kern w:val="1"/>
          <w:sz w:val="26"/>
          <w:szCs w:val="26"/>
          <w:u w:val="none"/>
          <w:lang w:eastAsia="ar-SA"/>
        </w:rPr>
        <w:t xml:space="preserve"> 16-00.</w:t>
      </w:r>
    </w:p>
    <w:p w:rsidR="00FB5875" w:rsidRPr="00FB5875" w:rsidRDefault="00FB5875" w:rsidP="00FB5875">
      <w:pPr>
        <w:widowControl w:val="0"/>
        <w:tabs>
          <w:tab w:val="left" w:pos="6804"/>
        </w:tabs>
        <w:spacing w:after="0" w:line="240" w:lineRule="auto"/>
        <w:ind w:left="-567" w:right="-2" w:firstLine="709"/>
        <w:jc w:val="both"/>
        <w:rPr>
          <w:rStyle w:val="a3"/>
          <w:rFonts w:ascii="Times New Roman" w:eastAsia="Calibri" w:hAnsi="Times New Roman"/>
          <w:bCs/>
          <w:color w:val="000000"/>
          <w:kern w:val="1"/>
          <w:sz w:val="26"/>
          <w:szCs w:val="26"/>
          <w:u w:val="none"/>
          <w:lang w:eastAsia="ar-SA"/>
        </w:rPr>
      </w:pPr>
      <w:r w:rsidRPr="00FB5875">
        <w:rPr>
          <w:rStyle w:val="a3"/>
          <w:rFonts w:ascii="Times New Roman" w:eastAsia="Calibri" w:hAnsi="Times New Roman"/>
          <w:bCs/>
          <w:color w:val="000000"/>
          <w:kern w:val="1"/>
          <w:sz w:val="26"/>
          <w:szCs w:val="26"/>
          <w:u w:val="none"/>
          <w:lang w:eastAsia="ar-SA"/>
        </w:rPr>
        <w:t xml:space="preserve">Предложения и замечания Участников публичных слушаний, прошедших идентификацию, принимаются до 11.10.2024г.  по рабочим дням с 9-00 до 13-00 и с 14-00 до 16-00 в Управлении по адресу: Астраханская область </w:t>
      </w:r>
      <w:proofErr w:type="gramStart"/>
      <w:r w:rsidRPr="00FB5875">
        <w:rPr>
          <w:rStyle w:val="a3"/>
          <w:rFonts w:ascii="Times New Roman" w:eastAsia="Calibri" w:hAnsi="Times New Roman"/>
          <w:bCs/>
          <w:color w:val="000000"/>
          <w:kern w:val="1"/>
          <w:sz w:val="26"/>
          <w:szCs w:val="26"/>
          <w:u w:val="none"/>
          <w:lang w:eastAsia="ar-SA"/>
        </w:rPr>
        <w:t>с</w:t>
      </w:r>
      <w:proofErr w:type="gramEnd"/>
      <w:r w:rsidRPr="00FB5875">
        <w:rPr>
          <w:rStyle w:val="a3"/>
          <w:rFonts w:ascii="Times New Roman" w:eastAsia="Calibri" w:hAnsi="Times New Roman"/>
          <w:bCs/>
          <w:color w:val="000000"/>
          <w:kern w:val="1"/>
          <w:sz w:val="26"/>
          <w:szCs w:val="26"/>
          <w:u w:val="none"/>
          <w:lang w:eastAsia="ar-SA"/>
        </w:rPr>
        <w:t xml:space="preserve">. </w:t>
      </w:r>
      <w:proofErr w:type="gramStart"/>
      <w:r w:rsidRPr="00FB5875">
        <w:rPr>
          <w:rStyle w:val="a3"/>
          <w:rFonts w:ascii="Times New Roman" w:eastAsia="Calibri" w:hAnsi="Times New Roman"/>
          <w:bCs/>
          <w:color w:val="000000"/>
          <w:kern w:val="1"/>
          <w:sz w:val="26"/>
          <w:szCs w:val="26"/>
          <w:u w:val="none"/>
          <w:lang w:eastAsia="ar-SA"/>
        </w:rPr>
        <w:t>Енотаевка</w:t>
      </w:r>
      <w:proofErr w:type="gramEnd"/>
      <w:r w:rsidRPr="00FB5875">
        <w:rPr>
          <w:rStyle w:val="a3"/>
          <w:rFonts w:ascii="Times New Roman" w:eastAsia="Calibri" w:hAnsi="Times New Roman"/>
          <w:bCs/>
          <w:color w:val="000000"/>
          <w:kern w:val="1"/>
          <w:sz w:val="26"/>
          <w:szCs w:val="26"/>
          <w:u w:val="none"/>
          <w:lang w:eastAsia="ar-SA"/>
        </w:rPr>
        <w:t xml:space="preserve">, </w:t>
      </w:r>
      <w:r w:rsidRPr="00FB5875">
        <w:rPr>
          <w:rFonts w:ascii="Times New Roman" w:hAnsi="Times New Roman"/>
          <w:bCs/>
          <w:color w:val="000000"/>
          <w:kern w:val="1"/>
          <w:sz w:val="26"/>
          <w:szCs w:val="26"/>
          <w:lang w:eastAsia="ar-SA"/>
        </w:rPr>
        <w:t>ул. Ленина, д.№1</w:t>
      </w:r>
      <w:r w:rsidRPr="00FB5875">
        <w:rPr>
          <w:rStyle w:val="a3"/>
          <w:rFonts w:ascii="Times New Roman" w:eastAsia="Calibri" w:hAnsi="Times New Roman"/>
          <w:bCs/>
          <w:color w:val="000000"/>
          <w:kern w:val="1"/>
          <w:sz w:val="26"/>
          <w:szCs w:val="26"/>
          <w:u w:val="none"/>
          <w:lang w:eastAsia="ar-SA"/>
        </w:rPr>
        <w:t xml:space="preserve"> в письменной или устной форме в ходе проведения собрания публичных слушаний.</w:t>
      </w:r>
    </w:p>
    <w:p w:rsidR="00FB5875" w:rsidRPr="00FB5875" w:rsidRDefault="00FB5875" w:rsidP="00FB5875">
      <w:pPr>
        <w:widowControl w:val="0"/>
        <w:tabs>
          <w:tab w:val="left" w:pos="6804"/>
        </w:tabs>
        <w:spacing w:after="0" w:line="240" w:lineRule="auto"/>
        <w:ind w:left="-567" w:right="-2" w:firstLine="709"/>
        <w:jc w:val="both"/>
        <w:rPr>
          <w:rFonts w:ascii="Times New Roman" w:eastAsia="Arial Unicode MS" w:hAnsi="Times New Roman"/>
          <w:kern w:val="1"/>
          <w:sz w:val="26"/>
          <w:szCs w:val="26"/>
        </w:rPr>
      </w:pPr>
      <w:r w:rsidRPr="00FB5875">
        <w:rPr>
          <w:rStyle w:val="a3"/>
          <w:rFonts w:ascii="Times New Roman" w:eastAsia="Calibri" w:hAnsi="Times New Roman"/>
          <w:bCs/>
          <w:color w:val="000000"/>
          <w:kern w:val="1"/>
          <w:sz w:val="26"/>
          <w:szCs w:val="26"/>
          <w:u w:val="none"/>
          <w:lang w:eastAsia="ar-SA"/>
        </w:rPr>
        <w:t>Информация о Проекте, информационные материалы к Проекту, протокол, заключение по результатам публичных слушаний по Проекту размещаются на официальном сайте администрации муниципального образования «</w:t>
      </w:r>
      <w:r w:rsidRPr="00FB5875">
        <w:rPr>
          <w:rFonts w:ascii="Times New Roman" w:hAnsi="Times New Roman"/>
          <w:sz w:val="26"/>
          <w:szCs w:val="26"/>
        </w:rPr>
        <w:t>Сельское поселение село Енотаевка Енотаевского муниципального района Астраханской области</w:t>
      </w:r>
      <w:r w:rsidRPr="00FB5875">
        <w:rPr>
          <w:rStyle w:val="a3"/>
          <w:rFonts w:ascii="Times New Roman" w:eastAsia="Calibri" w:hAnsi="Times New Roman"/>
          <w:bCs/>
          <w:color w:val="000000"/>
          <w:kern w:val="1"/>
          <w:sz w:val="26"/>
          <w:szCs w:val="26"/>
          <w:u w:val="none"/>
          <w:lang w:eastAsia="ar-SA"/>
        </w:rPr>
        <w:t>» в сети Интернет</w:t>
      </w:r>
      <w:bookmarkEnd w:id="1"/>
      <w:r w:rsidRPr="00FB5875">
        <w:rPr>
          <w:rStyle w:val="a3"/>
          <w:rFonts w:ascii="Times New Roman" w:eastAsia="Calibri" w:hAnsi="Times New Roman"/>
          <w:bCs/>
          <w:color w:val="000000"/>
          <w:kern w:val="1"/>
          <w:sz w:val="26"/>
          <w:szCs w:val="26"/>
          <w:u w:val="none"/>
          <w:lang w:eastAsia="ar-SA"/>
        </w:rPr>
        <w:t>.</w:t>
      </w:r>
    </w:p>
    <w:bookmarkEnd w:id="0"/>
    <w:bookmarkEnd w:id="2"/>
    <w:p w:rsidR="00FB5875" w:rsidRPr="00FB5875" w:rsidRDefault="00FB5875" w:rsidP="00FB5875">
      <w:pPr>
        <w:widowControl w:val="0"/>
        <w:tabs>
          <w:tab w:val="left" w:pos="6804"/>
        </w:tabs>
        <w:spacing w:after="0" w:line="240" w:lineRule="auto"/>
        <w:ind w:left="-567" w:right="-2" w:firstLine="709"/>
        <w:jc w:val="both"/>
        <w:rPr>
          <w:rFonts w:ascii="Times New Roman" w:eastAsia="Arial Unicode MS" w:hAnsi="Times New Roman"/>
          <w:kern w:val="1"/>
          <w:sz w:val="26"/>
          <w:szCs w:val="26"/>
        </w:rPr>
      </w:pPr>
    </w:p>
    <w:p w:rsidR="00FB5875" w:rsidRPr="00FB5875" w:rsidRDefault="00FB5875" w:rsidP="00FB5875">
      <w:pPr>
        <w:widowControl w:val="0"/>
        <w:tabs>
          <w:tab w:val="left" w:pos="6804"/>
        </w:tabs>
        <w:spacing w:after="0" w:line="240" w:lineRule="auto"/>
        <w:ind w:left="-567" w:right="-2"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FB5875">
        <w:rPr>
          <w:rFonts w:ascii="Times New Roman" w:eastAsia="Arial Unicode MS" w:hAnsi="Times New Roman"/>
          <w:kern w:val="1"/>
          <w:sz w:val="26"/>
          <w:szCs w:val="26"/>
        </w:rPr>
        <w:t>Верно:</w:t>
      </w:r>
      <w:bookmarkStart w:id="3" w:name="_GoBack"/>
      <w:bookmarkEnd w:id="3"/>
    </w:p>
    <w:p w:rsidR="00FB5875" w:rsidRPr="00ED25CE" w:rsidRDefault="00FB5875" w:rsidP="00FB5875">
      <w:pPr>
        <w:rPr>
          <w:rFonts w:ascii="Times New Roman" w:hAnsi="Times New Roman"/>
          <w:sz w:val="28"/>
          <w:szCs w:val="28"/>
        </w:rPr>
      </w:pPr>
    </w:p>
    <w:p w:rsidR="00FB5875" w:rsidRPr="00ED25CE" w:rsidRDefault="00FB5875" w:rsidP="00FB5875">
      <w:pPr>
        <w:rPr>
          <w:rFonts w:ascii="Times New Roman" w:hAnsi="Times New Roman"/>
          <w:sz w:val="28"/>
          <w:szCs w:val="28"/>
        </w:rPr>
      </w:pPr>
    </w:p>
    <w:p w:rsidR="007F4D15" w:rsidRPr="00FB5875" w:rsidRDefault="007F4D15" w:rsidP="00FB5875">
      <w:pPr>
        <w:rPr>
          <w:szCs w:val="28"/>
        </w:rPr>
      </w:pPr>
    </w:p>
    <w:sectPr w:rsidR="007F4D15" w:rsidRPr="00FB5875" w:rsidSect="007866A1">
      <w:headerReference w:type="default" r:id="rId4"/>
      <w:pgSz w:w="11906" w:h="16838"/>
      <w:pgMar w:top="1134" w:right="850" w:bottom="1134" w:left="1701" w:header="397" w:footer="709" w:gutter="0"/>
      <w:cols w:space="709"/>
      <w:rtlGutter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6A1" w:rsidRDefault="0067655F">
    <w:pPr>
      <w:pStyle w:val="a5"/>
      <w:jc w:val="right"/>
      <w:rPr>
        <w:b/>
      </w:rPr>
    </w:pPr>
    <w:r w:rsidRPr="00D629F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073" type="#_x0000_t202" style="position:absolute;left:0;text-align:left;margin-left:0;margin-top:.05pt;width:1.1pt;height:11.3pt;z-index:25166028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" stroked="f">
          <v:fill opacity="0"/>
          <v:textbox inset="0,0,0,0">
            <w:txbxContent>
              <w:p w:rsidR="007866A1" w:rsidRDefault="0067655F">
                <w:pPr>
                  <w:pStyle w:val="a5"/>
                </w:pPr>
              </w:p>
            </w:txbxContent>
          </v:textbox>
          <w10:wrap type="square" side="largest"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3"/>
    </o:shapelayout>
  </w:hdrShapeDefaults>
  <w:compat>
    <w:useFELayout/>
  </w:compat>
  <w:rsids>
    <w:rsidRoot w:val="00B83ED1"/>
    <w:rsid w:val="00290778"/>
    <w:rsid w:val="0067655F"/>
    <w:rsid w:val="007F4D15"/>
    <w:rsid w:val="00B83ED1"/>
    <w:rsid w:val="00FB5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78"/>
  </w:style>
  <w:style w:type="paragraph" w:styleId="3">
    <w:name w:val="heading 3"/>
    <w:basedOn w:val="a"/>
    <w:next w:val="a"/>
    <w:link w:val="31"/>
    <w:qFormat/>
    <w:rsid w:val="00B83ED1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83E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link w:val="3"/>
    <w:rsid w:val="00B83ED1"/>
    <w:rPr>
      <w:rFonts w:ascii="Arial" w:eastAsia="Calibri" w:hAnsi="Arial" w:cs="Arial"/>
      <w:b/>
      <w:bCs/>
      <w:sz w:val="26"/>
      <w:szCs w:val="26"/>
    </w:rPr>
  </w:style>
  <w:style w:type="character" w:styleId="a3">
    <w:name w:val="Hyperlink"/>
    <w:rsid w:val="00B83ED1"/>
    <w:rPr>
      <w:color w:val="0000FF"/>
      <w:u w:val="single"/>
    </w:rPr>
  </w:style>
  <w:style w:type="paragraph" w:customStyle="1" w:styleId="a4">
    <w:name w:val="Содержимое таблицы"/>
    <w:basedOn w:val="a"/>
    <w:rsid w:val="00B83ED1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1"/>
    <w:qFormat/>
    <w:rsid w:val="00FB58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4"/>
      <w:szCs w:val="24"/>
      <w:lang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B5875"/>
  </w:style>
  <w:style w:type="character" w:customStyle="1" w:styleId="1">
    <w:name w:val="Верхний колонтитул Знак1"/>
    <w:link w:val="a5"/>
    <w:rsid w:val="00FB5875"/>
    <w:rPr>
      <w:rFonts w:ascii="Calibri" w:eastAsia="Calibri" w:hAnsi="Calibri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3809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</dc:creator>
  <cp:keywords/>
  <dc:description/>
  <cp:lastModifiedBy>Special</cp:lastModifiedBy>
  <cp:revision>3</cp:revision>
  <dcterms:created xsi:type="dcterms:W3CDTF">2023-07-20T11:44:00Z</dcterms:created>
  <dcterms:modified xsi:type="dcterms:W3CDTF">2024-09-20T10:16:00Z</dcterms:modified>
</cp:coreProperties>
</file>