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D3EE" w14:textId="77777777" w:rsidR="00250440" w:rsidRDefault="00FA2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ГРАЖДАН МУНИЦИПАЛЬНОГО ОБРАЗОВАНИЯ </w:t>
      </w:r>
    </w:p>
    <w:p w14:paraId="1C00232C" w14:textId="77777777" w:rsidR="00250440" w:rsidRDefault="00FA2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ЕНОТАЕВКА»</w:t>
      </w:r>
    </w:p>
    <w:p w14:paraId="4C5218B7" w14:textId="77777777" w:rsidR="00250440" w:rsidRDefault="002504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8AF422" w14:textId="77777777" w:rsidR="00250440" w:rsidRDefault="00FA2E44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№ 16</w:t>
      </w:r>
    </w:p>
    <w:p w14:paraId="41B6E03F" w14:textId="77777777" w:rsidR="00FA2E44" w:rsidRDefault="00FA2E44" w:rsidP="00FA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Енотаевка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 ноября 2021 года</w:t>
      </w:r>
    </w:p>
    <w:p w14:paraId="487E8420" w14:textId="1D96EAB5" w:rsidR="00250440" w:rsidRDefault="00FA2E44" w:rsidP="00FA2E44">
      <w:r>
        <w:rPr>
          <w:rFonts w:ascii="Times New Roman" w:hAnsi="Times New Roman" w:cs="Times New Roman"/>
          <w:sz w:val="28"/>
          <w:szCs w:val="28"/>
        </w:rPr>
        <w:t>Председатель собрания: глава муниципального образования «Село Енотаевка» Котлов В.В.</w:t>
      </w:r>
    </w:p>
    <w:p w14:paraId="389FA7A0" w14:textId="77777777" w:rsidR="00250440" w:rsidRDefault="00FA2E44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«Село Енотаевка» Серсамалиев Н. Г.</w:t>
      </w:r>
    </w:p>
    <w:p w14:paraId="5FEE8375" w14:textId="77777777" w:rsidR="00250440" w:rsidRDefault="00FA2E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5C3613A4" w14:textId="77777777" w:rsidR="00250440" w:rsidRDefault="00FA2E4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 начальник отдела жизнеобеспечения АМО «Енотаевский район» - Фофонов Ю.А.</w:t>
      </w:r>
    </w:p>
    <w:p w14:paraId="219C6940" w14:textId="77777777" w:rsidR="00250440" w:rsidRDefault="00FA2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информационно-кадрового отдела администрации муниципального образования «Енотаевский район</w:t>
      </w:r>
      <w:r>
        <w:rPr>
          <w:rFonts w:ascii="Times New Roman" w:hAnsi="Times New Roman" w:cs="Times New Roman"/>
          <w:sz w:val="28"/>
          <w:szCs w:val="28"/>
        </w:rPr>
        <w:t>» - Яковенко Е.Н.</w:t>
      </w:r>
    </w:p>
    <w:p w14:paraId="087E7A98" w14:textId="77777777" w:rsidR="00250440" w:rsidRDefault="00FA2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юридического отдела администрации муниципального образования «Енотаевский район» - Кабанова О.А.</w:t>
      </w:r>
    </w:p>
    <w:p w14:paraId="7731D17D" w14:textId="77777777" w:rsidR="00250440" w:rsidRDefault="00FA2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управления образования администрации муниципального образования «Енотаевский район» - Досму</w:t>
      </w:r>
      <w:r>
        <w:rPr>
          <w:rFonts w:ascii="Times New Roman" w:hAnsi="Times New Roman" w:cs="Times New Roman"/>
          <w:sz w:val="28"/>
          <w:szCs w:val="28"/>
        </w:rPr>
        <w:t>хамбетова И.А.</w:t>
      </w:r>
    </w:p>
    <w:p w14:paraId="4D3E920F" w14:textId="77777777" w:rsidR="00250440" w:rsidRDefault="00FA2E44">
      <w:pPr>
        <w:jc w:val="both"/>
      </w:pPr>
      <w:r>
        <w:rPr>
          <w:rFonts w:ascii="Times New Roman" w:hAnsi="Times New Roman" w:cs="Times New Roman"/>
          <w:sz w:val="28"/>
          <w:szCs w:val="28"/>
        </w:rPr>
        <w:t>Жители села Енотаевка - 335 человек</w:t>
      </w:r>
    </w:p>
    <w:p w14:paraId="747627C8" w14:textId="77777777" w:rsidR="00250440" w:rsidRDefault="00FA2E44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Всего присутствовало 339 человека</w:t>
      </w:r>
    </w:p>
    <w:p w14:paraId="73E117CB" w14:textId="77777777" w:rsidR="00250440" w:rsidRDefault="00FA2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14:paraId="1D5AB591" w14:textId="77777777" w:rsidR="00250440" w:rsidRDefault="00FA2E44">
      <w:pPr>
        <w:pStyle w:val="a9"/>
        <w:numPr>
          <w:ilvl w:val="0"/>
          <w:numId w:val="1"/>
        </w:numPr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Об участии муниципального образования «Село Енотаевка» в государственной программе «Комплексное развитие сельских территорий», докладчик Фофонов Ю.А.</w:t>
      </w:r>
    </w:p>
    <w:p w14:paraId="3BF44807" w14:textId="77777777" w:rsidR="00250440" w:rsidRDefault="002504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57C11E8" w14:textId="77777777" w:rsidR="00250440" w:rsidRDefault="00FA2E4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лушали:</w:t>
      </w:r>
    </w:p>
    <w:p w14:paraId="23C7B132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Фофонов Ю.А. сообщил, что Министерством сельского хозяйства Российской Федерации в период с 17 ноября по 30 декабря 2021 года посредством электронных сервисов (подсистема «Проекты КРСТ» автоматизированной информационной системы цифровых сервисов АП</w:t>
      </w:r>
      <w:r>
        <w:rPr>
          <w:rFonts w:ascii="Times New Roman" w:hAnsi="Times New Roman" w:cs="Times New Roman"/>
          <w:sz w:val="28"/>
          <w:szCs w:val="28"/>
        </w:rPr>
        <w:t>К Минсельхоза России) осуществляет отбор проектов комплексного развития сельских территорий или сельских агломераций на 2023 год и плановый период 2024-2025 годов в рамках ведомственного проекта «Современный облик сельских территорий» государственной прогр</w:t>
      </w:r>
      <w:r>
        <w:rPr>
          <w:rFonts w:ascii="Times New Roman" w:hAnsi="Times New Roman" w:cs="Times New Roman"/>
          <w:sz w:val="28"/>
          <w:szCs w:val="28"/>
        </w:rPr>
        <w:t xml:space="preserve">аммы Российской Федерации «Комплексное развитие сельских территорий», утвержденной постановлением Правительства Российской Федерации от 31.05.2019 № 696. </w:t>
      </w:r>
    </w:p>
    <w:p w14:paraId="3EE5A2AE" w14:textId="77777777" w:rsidR="00250440" w:rsidRDefault="00FA2E44">
      <w:pPr>
        <w:pStyle w:val="a9"/>
        <w:spacing w:after="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«Енотаевский район» планирует принять участие в </w:t>
      </w:r>
      <w:r>
        <w:rPr>
          <w:rFonts w:ascii="Times New Roman" w:hAnsi="Times New Roman" w:cs="Times New Roman"/>
          <w:sz w:val="28"/>
          <w:szCs w:val="28"/>
        </w:rPr>
        <w:t>конкурсном отборе и в рамках проекта осуществить следующие мероприятия:</w:t>
      </w:r>
    </w:p>
    <w:p w14:paraId="0A9ECD0C" w14:textId="77777777" w:rsidR="00250440" w:rsidRDefault="00FA2E4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Строительство блочно-модульной водогрейной котельной, установленной мощностью 3,2 МВ для замещения теплоисточника котельной «ПМК-13» в с.Енотаевка;</w:t>
      </w:r>
    </w:p>
    <w:p w14:paraId="092D050D" w14:textId="77777777" w:rsidR="00250440" w:rsidRDefault="00FA2E4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Внедрение передовых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освещения по улицам Советская, Куйбышева, Перевозная, Днепровская, Мусаева в с.Енотаевка Енотаевского района Астраханской области;</w:t>
      </w:r>
    </w:p>
    <w:p w14:paraId="1F278656" w14:textId="77777777" w:rsidR="00250440" w:rsidRDefault="00FA2E4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 Р</w:t>
      </w:r>
      <w:r>
        <w:rPr>
          <w:rFonts w:ascii="Times New Roman" w:hAnsi="Times New Roman" w:cs="Times New Roman"/>
          <w:sz w:val="28"/>
          <w:szCs w:val="28"/>
        </w:rPr>
        <w:t>еконструкция здания спортивного зала по адресу: с. Енотаевка, ул. Чернышевского 19 б.</w:t>
      </w:r>
    </w:p>
    <w:p w14:paraId="4A595713" w14:textId="77777777" w:rsidR="00250440" w:rsidRDefault="00FA2E44">
      <w:pPr>
        <w:pStyle w:val="a9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Общая стоимость проект</w:t>
      </w:r>
      <w:r>
        <w:rPr>
          <w:rFonts w:ascii="Times New Roman" w:hAnsi="Times New Roman" w:cs="Times New Roman"/>
          <w:sz w:val="28"/>
          <w:szCs w:val="28"/>
        </w:rPr>
        <w:t>а  в ценах 2021 года составит 77,0 млн. руб.</w:t>
      </w:r>
    </w:p>
    <w:p w14:paraId="606E58D4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Одним из условий участия в программе является поддержка проекта жителями сельских территорий, где планируется реализация проекта комплексного развития сельских территорий. Поэтому данный вопрос вынесен на публич</w:t>
      </w:r>
      <w:r>
        <w:rPr>
          <w:rFonts w:ascii="Times New Roman" w:hAnsi="Times New Roman" w:cs="Times New Roman"/>
          <w:sz w:val="28"/>
          <w:szCs w:val="28"/>
        </w:rPr>
        <w:t>ное обсуждение, для принятия решения.</w:t>
      </w:r>
    </w:p>
    <w:p w14:paraId="0452B08F" w14:textId="77777777" w:rsidR="00250440" w:rsidRDefault="0025044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6112_22750866211"/>
      <w:bookmarkEnd w:id="0"/>
    </w:p>
    <w:p w14:paraId="734C14DE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48C98E52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1.Признать целесообразным мероприятие по строительству блочно-модульной водогрейной котельной, установленной мощностью 3,2 МВ для замещения теплоисточника котельной ПМК-13 в с.Енотаевка Енотаевского района Аст</w:t>
      </w:r>
      <w:r>
        <w:rPr>
          <w:rFonts w:ascii="Times New Roman" w:hAnsi="Times New Roman" w:cs="Times New Roman"/>
          <w:sz w:val="28"/>
          <w:szCs w:val="28"/>
        </w:rPr>
        <w:t>раханской области.</w:t>
      </w:r>
    </w:p>
    <w:p w14:paraId="7765BB6C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14D4240F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356 человека</w:t>
      </w:r>
    </w:p>
    <w:p w14:paraId="297816D0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7F0FE859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2051A6C7" w14:textId="77777777" w:rsidR="00250440" w:rsidRDefault="00250440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77F14A" w14:textId="77777777" w:rsidR="00250440" w:rsidRDefault="00FA2E44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Признать целесообразным мероприятие по внедрению передовых технологий в организации освещения по улицам Советская, Куйбышева, Перевозная, Днепровская, Мусаева в с.Енотаевка Ено</w:t>
      </w:r>
      <w:r>
        <w:rPr>
          <w:rFonts w:ascii="Times New Roman" w:hAnsi="Times New Roman" w:cs="Times New Roman"/>
          <w:sz w:val="28"/>
          <w:szCs w:val="28"/>
        </w:rPr>
        <w:t>таевского района Астраханской области.</w:t>
      </w:r>
    </w:p>
    <w:p w14:paraId="4F708B49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2B9C3C79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356 человека</w:t>
      </w:r>
    </w:p>
    <w:p w14:paraId="23C8B657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6607ECEA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5918A785" w14:textId="77777777" w:rsidR="00250440" w:rsidRDefault="00FA2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целесообразным мероприятие по р</w:t>
      </w:r>
      <w:r>
        <w:rPr>
          <w:rFonts w:ascii="Times New Roman" w:hAnsi="Times New Roman" w:cs="Times New Roman"/>
          <w:sz w:val="28"/>
          <w:szCs w:val="28"/>
        </w:rPr>
        <w:t>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здания спортивного зала по адресу: с. Енотаевка, ул. Чернышевского 19 б</w:t>
      </w:r>
    </w:p>
    <w:p w14:paraId="21DF8358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16BE7B46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356 человека</w:t>
      </w:r>
    </w:p>
    <w:p w14:paraId="248BD7AA" w14:textId="77777777" w:rsidR="00250440" w:rsidRDefault="00FA2E44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23DD672E" w14:textId="77777777" w:rsidR="00250440" w:rsidRDefault="00FA2E44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7FCC220E" w14:textId="77777777" w:rsidR="00250440" w:rsidRDefault="0025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364D3" w14:textId="77777777" w:rsidR="00250440" w:rsidRDefault="00FA2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Котлов</w:t>
      </w:r>
    </w:p>
    <w:p w14:paraId="157FE8AB" w14:textId="77777777" w:rsidR="00250440" w:rsidRDefault="00FA2E4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Н.Г. Серсамалиев</w:t>
      </w:r>
    </w:p>
    <w:sectPr w:rsidR="00250440">
      <w:pgSz w:w="11906" w:h="16838"/>
      <w:pgMar w:top="1134" w:right="29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AE3"/>
    <w:multiLevelType w:val="multilevel"/>
    <w:tmpl w:val="686AFF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264631"/>
    <w:multiLevelType w:val="multilevel"/>
    <w:tmpl w:val="09F44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40"/>
    <w:rsid w:val="00250440"/>
    <w:rsid w:val="00F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A8B2"/>
  <w15:docId w15:val="{1F8DA669-D4AA-434B-B14E-84247EEF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D59D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F03C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D59D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Переверзева</dc:creator>
  <dc:description/>
  <cp:lastModifiedBy>Пользователь</cp:lastModifiedBy>
  <cp:revision>11</cp:revision>
  <cp:lastPrinted>2021-12-03T14:32:00Z</cp:lastPrinted>
  <dcterms:created xsi:type="dcterms:W3CDTF">2021-01-21T08:25:00Z</dcterms:created>
  <dcterms:modified xsi:type="dcterms:W3CDTF">2021-12-10T04:34:00Z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