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9212" w14:textId="2004B84A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b/>
          <w:kern w:val="1"/>
          <w:sz w:val="28"/>
          <w:szCs w:val="28"/>
        </w:rPr>
      </w:pPr>
      <w:bookmarkStart w:id="0" w:name="_Hlk80091040"/>
      <w:r>
        <w:rPr>
          <w:b/>
          <w:sz w:val="36"/>
          <w:szCs w:val="36"/>
        </w:rPr>
        <w:t>Оповещение №</w:t>
      </w:r>
      <w:r w:rsidR="00971858">
        <w:rPr>
          <w:b/>
          <w:sz w:val="36"/>
          <w:szCs w:val="36"/>
        </w:rPr>
        <w:t>1</w:t>
      </w:r>
      <w:r w:rsidR="004955A3">
        <w:rPr>
          <w:b/>
          <w:sz w:val="36"/>
          <w:szCs w:val="36"/>
        </w:rPr>
        <w:t>4</w:t>
      </w:r>
    </w:p>
    <w:p w14:paraId="62D5BEFD" w14:textId="77777777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  <w:r>
        <w:rPr>
          <w:rFonts w:eastAsia="Arial Unicode MS" w:cs="Tahoma"/>
          <w:b/>
          <w:kern w:val="1"/>
          <w:sz w:val="28"/>
          <w:szCs w:val="28"/>
        </w:rPr>
        <w:t>о начале публичных слушаний</w:t>
      </w:r>
    </w:p>
    <w:p w14:paraId="3D0CD2E4" w14:textId="77777777" w:rsidR="00524381" w:rsidRDefault="00524381" w:rsidP="00524381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 w:cs="Tahoma"/>
          <w:kern w:val="1"/>
          <w:sz w:val="20"/>
          <w:szCs w:val="20"/>
        </w:rPr>
      </w:pPr>
    </w:p>
    <w:p w14:paraId="678018F5" w14:textId="77777777" w:rsidR="004955A3" w:rsidRDefault="004955A3" w:rsidP="004955A3">
      <w:pPr>
        <w:ind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bookmarkStart w:id="1" w:name="_Hlk109284832"/>
      <w:r>
        <w:rPr>
          <w:rFonts w:eastAsia="Arial Unicode MS" w:cs="Tahoma"/>
          <w:kern w:val="1"/>
          <w:sz w:val="28"/>
          <w:szCs w:val="28"/>
          <w:lang/>
        </w:rPr>
        <w:t xml:space="preserve">Комиссия </w:t>
      </w:r>
      <w:r>
        <w:rPr>
          <w:kern w:val="1"/>
          <w:sz w:val="28"/>
          <w:szCs w:val="28"/>
          <w:lang w:eastAsia="ar-SA"/>
        </w:rPr>
        <w:t>по подготовке проектов правил землепользования администрации муниципального образования «</w:t>
      </w:r>
      <w:r>
        <w:rPr>
          <w:bCs/>
          <w:color w:val="000000"/>
          <w:kern w:val="1"/>
          <w:sz w:val="28"/>
          <w:szCs w:val="28"/>
          <w:lang w:eastAsia="ar-SA"/>
        </w:rPr>
        <w:t xml:space="preserve">Село Енотаевка» (далее - Комиссия) оповещает о начале публичных слушаний по принятию к утверждению </w:t>
      </w:r>
      <w:r>
        <w:rPr>
          <w:sz w:val="28"/>
          <w:szCs w:val="28"/>
          <w:lang w:eastAsia="ar-SA"/>
        </w:rPr>
        <w:t>Проекта планировки и проекта межевания территории на земельный участок, расположенный по адресу: Астраханская область, Енотаевский район, с. Енотаевка, ул. Чернышевского, 52ж</w:t>
      </w:r>
      <w:r>
        <w:rPr>
          <w:bCs/>
          <w:color w:val="000000"/>
          <w:kern w:val="1"/>
          <w:sz w:val="28"/>
          <w:szCs w:val="28"/>
          <w:lang w:eastAsia="ar-SA"/>
        </w:rPr>
        <w:t xml:space="preserve"> (далее - Проект), </w:t>
      </w:r>
    </w:p>
    <w:p w14:paraId="384A4A58" w14:textId="77777777" w:rsidR="004955A3" w:rsidRDefault="004955A3" w:rsidP="004955A3">
      <w:pPr>
        <w:pStyle w:val="a4"/>
        <w:widowControl w:val="0"/>
        <w:tabs>
          <w:tab w:val="left" w:pos="6804"/>
        </w:tabs>
        <w:spacing w:line="240" w:lineRule="atLeast"/>
        <w:ind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Перечень информационных материалов к Проекту: </w:t>
      </w:r>
      <w:r>
        <w:rPr>
          <w:sz w:val="28"/>
          <w:szCs w:val="28"/>
          <w:lang w:eastAsia="ar-SA"/>
        </w:rPr>
        <w:t>Проекта планировки и проекта межевания территории на земельный участок, расположенный по адресу: Астраханская область, Енотаевский район, с. Енотаевка, ул. Чернышевского, 52ж,</w:t>
      </w:r>
      <w:r>
        <w:rPr>
          <w:bCs/>
          <w:color w:val="000000"/>
          <w:kern w:val="1"/>
          <w:sz w:val="28"/>
          <w:szCs w:val="28"/>
          <w:lang w:eastAsia="ar-SA"/>
        </w:rPr>
        <w:t xml:space="preserve"> изготовленное ООО «Гео-Граф».</w:t>
      </w:r>
    </w:p>
    <w:p w14:paraId="1512D58F" w14:textId="77777777" w:rsidR="004955A3" w:rsidRDefault="004955A3" w:rsidP="004955A3">
      <w:pPr>
        <w:widowControl w:val="0"/>
        <w:tabs>
          <w:tab w:val="left" w:pos="6804"/>
        </w:tabs>
        <w:ind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Дата, время и место проведения публичных слушаний по Проекту – 24.11.2022 года в 10 часов 00 в здании администрации муниципального образования «Село Енотаевка» по адресу: Астраханская область с. Енотаевка, ул. Ленина, д.№1.</w:t>
      </w:r>
    </w:p>
    <w:p w14:paraId="0E977C49" w14:textId="77777777" w:rsidR="004955A3" w:rsidRDefault="004955A3" w:rsidP="004955A3">
      <w:pPr>
        <w:widowControl w:val="0"/>
        <w:tabs>
          <w:tab w:val="left" w:pos="6804"/>
        </w:tabs>
        <w:ind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14:paraId="6487ABDF" w14:textId="77777777" w:rsidR="004955A3" w:rsidRDefault="004955A3" w:rsidP="004955A3">
      <w:pPr>
        <w:widowControl w:val="0"/>
        <w:tabs>
          <w:tab w:val="left" w:pos="6804"/>
        </w:tabs>
        <w:ind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</w:t>
      </w:r>
      <w:r>
        <w:rPr>
          <w:bCs/>
          <w:color w:val="000000"/>
          <w:kern w:val="1"/>
          <w:sz w:val="28"/>
          <w:szCs w:val="28"/>
          <w:lang w:eastAsia="ar-SA"/>
        </w:rPr>
        <w:lastRenderedPageBreak/>
        <w:t>объекты капитального строительства, помещения, являющиеся частью указанных объектов капитального строительства.</w:t>
      </w:r>
    </w:p>
    <w:p w14:paraId="43D9826C" w14:textId="77777777" w:rsidR="004955A3" w:rsidRDefault="004955A3" w:rsidP="004955A3">
      <w:pPr>
        <w:widowControl w:val="0"/>
        <w:tabs>
          <w:tab w:val="left" w:pos="6804"/>
        </w:tabs>
        <w:ind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>Организатор публичных слушаний: Комиссия, Астраханская область с. Енотаевка, ул. Ленина, д.№1.</w:t>
      </w:r>
    </w:p>
    <w:p w14:paraId="0A6D3F1B" w14:textId="77777777" w:rsidR="004955A3" w:rsidRDefault="004955A3" w:rsidP="004955A3">
      <w:pPr>
        <w:widowControl w:val="0"/>
        <w:tabs>
          <w:tab w:val="left" w:pos="6804"/>
        </w:tabs>
        <w:ind w:right="-2" w:firstLine="709"/>
        <w:jc w:val="both"/>
        <w:rPr>
          <w:rStyle w:val="a3"/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Организация открытия экспозиции Проекта: 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>в здании администрации муниципального образования «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>Село Енотаевка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>» по адресу: Астраханская область с.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Енотаевка, </w:t>
      </w:r>
      <w:r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с </w:t>
      </w:r>
      <w:r>
        <w:rPr>
          <w:rStyle w:val="a3"/>
          <w:color w:val="000000"/>
          <w:sz w:val="28"/>
          <w:szCs w:val="28"/>
        </w:rPr>
        <w:t>24.10.2022 по 24.11.2022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по рабочим дням с режимом работы: понедельник — пятница с 9-00 до 13-00 и с 14-00 до 16-00.</w:t>
      </w:r>
    </w:p>
    <w:p w14:paraId="1C1AA86E" w14:textId="77777777" w:rsidR="004955A3" w:rsidRDefault="004955A3" w:rsidP="004955A3">
      <w:pPr>
        <w:widowControl w:val="0"/>
        <w:tabs>
          <w:tab w:val="left" w:pos="6804"/>
        </w:tabs>
        <w:ind w:right="-2" w:firstLine="709"/>
        <w:jc w:val="both"/>
        <w:rPr>
          <w:rStyle w:val="a3"/>
          <w:bCs/>
          <w:color w:val="000000"/>
          <w:kern w:val="1"/>
          <w:sz w:val="28"/>
          <w:szCs w:val="28"/>
          <w:lang w:eastAsia="ar-SA"/>
        </w:rPr>
      </w:pPr>
      <w:r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Предложения и замечания Участников публичных слушаний, прошедших идентификацию, принимаются до 24.11.2028 по рабочим дням с 9-00 до 13-00 и с 14-00 до 16-00 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>по адресу: Астраханская область с.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Енотаевка, </w:t>
      </w:r>
      <w:r>
        <w:rPr>
          <w:bCs/>
          <w:color w:val="000000"/>
          <w:kern w:val="1"/>
          <w:sz w:val="28"/>
          <w:szCs w:val="28"/>
          <w:lang w:eastAsia="ar-SA"/>
        </w:rPr>
        <w:t>ул. Ленина, д.№1</w:t>
      </w:r>
      <w:r>
        <w:rPr>
          <w:rStyle w:val="a3"/>
          <w:bCs/>
          <w:color w:val="000000"/>
          <w:kern w:val="1"/>
          <w:sz w:val="28"/>
          <w:szCs w:val="28"/>
          <w:lang w:eastAsia="ar-SA"/>
        </w:rPr>
        <w:t xml:space="preserve"> в письменной или устной форме в ходе проведения собрания публичных слушаний.</w:t>
      </w:r>
    </w:p>
    <w:p w14:paraId="7ED049E5" w14:textId="45BC5196" w:rsidR="00452686" w:rsidRPr="00452686" w:rsidRDefault="004955A3" w:rsidP="004955A3">
      <w:pPr>
        <w:widowControl w:val="0"/>
        <w:tabs>
          <w:tab w:val="left" w:pos="6804"/>
        </w:tabs>
        <w:ind w:firstLine="709"/>
        <w:jc w:val="both"/>
        <w:rPr>
          <w:rFonts w:eastAsia="Arial Unicode MS" w:cs="Tahoma"/>
          <w:kern w:val="1"/>
          <w:sz w:val="28"/>
          <w:szCs w:val="28"/>
        </w:rPr>
      </w:pPr>
      <w:r>
        <w:rPr>
          <w:rStyle w:val="a3"/>
          <w:bCs/>
          <w:color w:val="000000"/>
          <w:kern w:val="1"/>
          <w:sz w:val="28"/>
          <w:szCs w:val="28"/>
          <w:lang w:eastAsia="ar-SA"/>
        </w:rPr>
        <w:t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«Село Енотаевка» в сети Интернет</w:t>
      </w:r>
      <w:r w:rsidRPr="00455B24">
        <w:rPr>
          <w:rStyle w:val="a3"/>
          <w:bCs/>
          <w:color w:val="000000"/>
          <w:kern w:val="1"/>
          <w:sz w:val="28"/>
          <w:szCs w:val="28"/>
          <w:lang w:eastAsia="ar-SA"/>
        </w:rPr>
        <w:t>.</w:t>
      </w:r>
      <w:bookmarkEnd w:id="1"/>
    </w:p>
    <w:p w14:paraId="2FD9B3CF" w14:textId="2D09EF2E" w:rsidR="000B3F5F" w:rsidRDefault="000B3F5F" w:rsidP="000B3F5F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 w:cs="Tahoma"/>
          <w:kern w:val="1"/>
          <w:sz w:val="28"/>
          <w:szCs w:val="28"/>
        </w:rPr>
      </w:pPr>
    </w:p>
    <w:bookmarkEnd w:id="0"/>
    <w:p w14:paraId="63389A78" w14:textId="77777777" w:rsidR="008A256C" w:rsidRDefault="008A256C"/>
    <w:sectPr w:rsidR="008A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6C"/>
    <w:rsid w:val="00015B73"/>
    <w:rsid w:val="000B3F5F"/>
    <w:rsid w:val="00452686"/>
    <w:rsid w:val="004955A3"/>
    <w:rsid w:val="00524381"/>
    <w:rsid w:val="005E2F2A"/>
    <w:rsid w:val="008A256C"/>
    <w:rsid w:val="00971858"/>
    <w:rsid w:val="00BB6634"/>
    <w:rsid w:val="00E3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86A7"/>
  <w15:chartTrackingRefBased/>
  <w15:docId w15:val="{C79E11AB-5C73-4543-9315-12144ADA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F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52438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3F5F"/>
    <w:rPr>
      <w:color w:val="0563C1"/>
      <w:u w:val="single"/>
    </w:rPr>
  </w:style>
  <w:style w:type="paragraph" w:customStyle="1" w:styleId="a4">
    <w:name w:val="Содержимое таблицы"/>
    <w:basedOn w:val="a"/>
    <w:rsid w:val="000B3F5F"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524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2022-03-18T11:54:00Z</dcterms:created>
  <dcterms:modified xsi:type="dcterms:W3CDTF">2022-10-24T11:29:00Z</dcterms:modified>
</cp:coreProperties>
</file>