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FD" w:rsidRPr="00301FC1" w:rsidRDefault="00FC37FD" w:rsidP="00FC37FD">
      <w:pPr>
        <w:jc w:val="center"/>
        <w:rPr>
          <w:b/>
          <w:bCs/>
          <w:sz w:val="28"/>
          <w:szCs w:val="28"/>
          <w:lang w:val="ru-RU"/>
        </w:rPr>
      </w:pPr>
      <w:bookmarkStart w:id="0" w:name="_Hlk2593445"/>
      <w:r w:rsidRPr="00301FC1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FC37FD" w:rsidRPr="00301FC1" w:rsidRDefault="00FC37FD" w:rsidP="00FC37FD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«СЕЛО ЕНОТАЕВКА»</w:t>
      </w:r>
    </w:p>
    <w:p w:rsidR="00FC37FD" w:rsidRPr="00301FC1" w:rsidRDefault="00FC37FD" w:rsidP="00FC37FD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ЕНОТАЕВСКОГО РАЙОНА АСТРАХАНСКОЙ ОБЛАСТИ</w:t>
      </w:r>
    </w:p>
    <w:p w:rsidR="00FC37FD" w:rsidRPr="00301FC1" w:rsidRDefault="00FC37FD" w:rsidP="00FC37FD">
      <w:pPr>
        <w:jc w:val="center"/>
        <w:rPr>
          <w:b/>
          <w:bCs/>
          <w:sz w:val="28"/>
          <w:szCs w:val="28"/>
          <w:lang w:val="ru-RU"/>
        </w:rPr>
      </w:pPr>
    </w:p>
    <w:p w:rsidR="00FC37FD" w:rsidRPr="00301FC1" w:rsidRDefault="00FC37FD" w:rsidP="00FC37FD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ПОСТАНОВЛЕНИЕ</w:t>
      </w:r>
    </w:p>
    <w:p w:rsidR="00FC37FD" w:rsidRPr="00301FC1" w:rsidRDefault="00FC37FD" w:rsidP="00FC37FD">
      <w:pPr>
        <w:jc w:val="both"/>
        <w:rPr>
          <w:b/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</w:p>
    <w:p w:rsidR="00FC37FD" w:rsidRPr="00301FC1" w:rsidRDefault="00FC37FD" w:rsidP="00FC37FD">
      <w:pPr>
        <w:jc w:val="center"/>
        <w:rPr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29</w:t>
      </w:r>
      <w:r w:rsidRPr="00301FC1">
        <w:rPr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  <w:lang w:val="ru-RU"/>
        </w:rPr>
        <w:t>апреля</w:t>
      </w:r>
      <w:r w:rsidRPr="00301FC1">
        <w:rPr>
          <w:bCs/>
          <w:sz w:val="28"/>
          <w:szCs w:val="28"/>
          <w:lang w:val="ru-RU"/>
        </w:rPr>
        <w:t xml:space="preserve"> 2019 г.</w:t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  <w:t>№</w:t>
      </w:r>
      <w:r>
        <w:rPr>
          <w:bCs/>
          <w:sz w:val="28"/>
          <w:szCs w:val="28"/>
          <w:lang w:val="ru-RU"/>
        </w:rPr>
        <w:t>66</w:t>
      </w:r>
      <w:r w:rsidRPr="00301FC1">
        <w:rPr>
          <w:bCs/>
          <w:sz w:val="28"/>
          <w:szCs w:val="28"/>
          <w:lang w:val="ru-RU"/>
        </w:rPr>
        <w:t xml:space="preserve"> </w:t>
      </w:r>
    </w:p>
    <w:p w:rsidR="00FC37FD" w:rsidRPr="00301FC1" w:rsidRDefault="00FC37FD" w:rsidP="00FC37FD">
      <w:pPr>
        <w:ind w:left="709" w:right="4252"/>
        <w:jc w:val="both"/>
        <w:rPr>
          <w:lang w:val="ru-RU"/>
        </w:rPr>
      </w:pPr>
    </w:p>
    <w:p w:rsidR="00FC37FD" w:rsidRPr="00301FC1" w:rsidRDefault="00FC37FD" w:rsidP="00FC37FD">
      <w:pPr>
        <w:ind w:left="709" w:right="4252"/>
        <w:jc w:val="both"/>
        <w:rPr>
          <w:lang w:val="ru-RU"/>
        </w:rPr>
      </w:pPr>
    </w:p>
    <w:p w:rsidR="00FC37FD" w:rsidRPr="00301FC1" w:rsidRDefault="00FC37FD" w:rsidP="00FC37FD">
      <w:pPr>
        <w:ind w:right="3401"/>
        <w:jc w:val="both"/>
        <w:rPr>
          <w:lang w:val="ru-RU"/>
        </w:rPr>
      </w:pPr>
      <w:r w:rsidRPr="00301FC1">
        <w:rPr>
          <w:lang w:val="ru-RU"/>
        </w:rPr>
        <w:t>«</w:t>
      </w:r>
      <w:r w:rsidRPr="002A3D89">
        <w:rPr>
          <w:sz w:val="28"/>
          <w:szCs w:val="28"/>
          <w:lang w:val="ru-RU"/>
        </w:rPr>
        <w:t>Об изменении элемента</w:t>
      </w:r>
      <w:r>
        <w:rPr>
          <w:sz w:val="28"/>
          <w:szCs w:val="28"/>
          <w:lang w:val="ru-RU"/>
        </w:rPr>
        <w:t xml:space="preserve"> улично-дорожной сети</w:t>
      </w:r>
      <w:r w:rsidRPr="00301FC1">
        <w:rPr>
          <w:lang w:val="ru-RU"/>
        </w:rPr>
        <w:t>»</w:t>
      </w:r>
    </w:p>
    <w:p w:rsidR="00FC37FD" w:rsidRPr="00301FC1" w:rsidRDefault="00FC37FD" w:rsidP="00FC37FD">
      <w:pPr>
        <w:jc w:val="center"/>
        <w:rPr>
          <w:sz w:val="28"/>
          <w:szCs w:val="28"/>
          <w:lang w:val="ru-RU"/>
        </w:rPr>
      </w:pPr>
    </w:p>
    <w:p w:rsidR="00FC37FD" w:rsidRPr="00301FC1" w:rsidRDefault="00FC37FD" w:rsidP="00FC37FD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FC37FD" w:rsidRPr="00301FC1" w:rsidRDefault="00FC37FD" w:rsidP="00FC37FD">
      <w:pPr>
        <w:ind w:firstLine="720"/>
        <w:jc w:val="both"/>
        <w:rPr>
          <w:lang w:val="ru-RU"/>
        </w:rPr>
      </w:pPr>
      <w:r w:rsidRPr="002A3D89">
        <w:rPr>
          <w:sz w:val="28"/>
          <w:szCs w:val="28"/>
          <w:lang w:val="ru-RU"/>
        </w:rPr>
        <w:t>По  результатам инвентаризации, в</w:t>
      </w:r>
      <w:r w:rsidRPr="002A3D89">
        <w:rPr>
          <w:color w:val="000000"/>
          <w:sz w:val="28"/>
          <w:szCs w:val="28"/>
          <w:lang w:val="ru-RU"/>
        </w:rPr>
        <w:t xml:space="preserve">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 изменения и аннулирования адресов", на основании Приказа Минфина России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3D89">
        <w:rPr>
          <w:color w:val="000000"/>
          <w:sz w:val="28"/>
          <w:szCs w:val="28"/>
          <w:lang w:val="ru-RU"/>
        </w:rPr>
        <w:t>адресообразующих</w:t>
      </w:r>
      <w:proofErr w:type="spellEnd"/>
      <w:r w:rsidRPr="002A3D89">
        <w:rPr>
          <w:color w:val="000000"/>
          <w:sz w:val="28"/>
          <w:szCs w:val="28"/>
          <w:lang w:val="ru-RU"/>
        </w:rPr>
        <w:t xml:space="preserve"> элементов, администрация МО «</w:t>
      </w:r>
      <w:r>
        <w:rPr>
          <w:color w:val="000000"/>
          <w:sz w:val="28"/>
          <w:szCs w:val="28"/>
          <w:lang w:val="ru-RU"/>
        </w:rPr>
        <w:t>Село Енотаевка</w:t>
      </w:r>
      <w:r w:rsidRPr="002A3D89">
        <w:rPr>
          <w:color w:val="000000"/>
          <w:sz w:val="28"/>
          <w:szCs w:val="28"/>
          <w:lang w:val="ru-RU"/>
        </w:rPr>
        <w:t>»,</w:t>
      </w:r>
    </w:p>
    <w:p w:rsidR="00FC37FD" w:rsidRDefault="00FC37FD" w:rsidP="00FC37FD">
      <w:pPr>
        <w:ind w:firstLine="720"/>
        <w:jc w:val="both"/>
        <w:rPr>
          <w:lang w:val="ru-RU"/>
        </w:rPr>
      </w:pPr>
      <w:r w:rsidRPr="00301FC1">
        <w:rPr>
          <w:lang w:val="ru-RU"/>
        </w:rPr>
        <w:t>ПОСТАНОВЛЯЕТ:</w:t>
      </w:r>
    </w:p>
    <w:p w:rsidR="00FC37FD" w:rsidRPr="00301FC1" w:rsidRDefault="00FC37FD" w:rsidP="00FC37F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01FC1">
        <w:rPr>
          <w:color w:val="000000"/>
          <w:sz w:val="28"/>
          <w:szCs w:val="28"/>
        </w:rPr>
        <w:t xml:space="preserve">Изменить элемент </w:t>
      </w:r>
      <w:r>
        <w:rPr>
          <w:color w:val="000000"/>
          <w:sz w:val="28"/>
          <w:szCs w:val="28"/>
        </w:rPr>
        <w:t>улично-дорожной сети</w:t>
      </w:r>
      <w:r w:rsidRPr="00301FC1">
        <w:rPr>
          <w:color w:val="000000"/>
          <w:sz w:val="28"/>
          <w:szCs w:val="28"/>
        </w:rPr>
        <w:t xml:space="preserve">, размещенный в Государственном адресном реестре </w:t>
      </w:r>
      <w:r>
        <w:rPr>
          <w:color w:val="000000"/>
          <w:sz w:val="28"/>
          <w:szCs w:val="28"/>
        </w:rPr>
        <w:t xml:space="preserve">с уникальным номером </w:t>
      </w:r>
      <w:r w:rsidRPr="00301FC1">
        <w:rPr>
          <w:color w:val="000000"/>
          <w:sz w:val="28"/>
          <w:szCs w:val="28"/>
        </w:rPr>
        <w:t xml:space="preserve">адреса объекта адресации в ГАР </w:t>
      </w:r>
      <w:r w:rsidRPr="00301FC1">
        <w:rPr>
          <w:color w:val="000000"/>
          <w:sz w:val="28"/>
          <w:szCs w:val="28"/>
          <w:shd w:val="clear" w:color="auto" w:fill="FFFFFF"/>
        </w:rPr>
        <w:t>6b2037b2-fed5-4855-a02b-2fb6230442ca</w:t>
      </w:r>
      <w:r w:rsidRPr="00301FC1">
        <w:rPr>
          <w:color w:val="000000"/>
          <w:sz w:val="28"/>
          <w:szCs w:val="28"/>
        </w:rPr>
        <w:t xml:space="preserve">: </w:t>
      </w:r>
      <w:r w:rsidRPr="00301FC1">
        <w:rPr>
          <w:sz w:val="28"/>
          <w:szCs w:val="28"/>
        </w:rPr>
        <w:t>Российская Федерация</w:t>
      </w:r>
      <w:r w:rsidRPr="00301FC1">
        <w:rPr>
          <w:color w:val="000000"/>
          <w:sz w:val="28"/>
          <w:szCs w:val="28"/>
        </w:rPr>
        <w:t xml:space="preserve">, Астраханская Область, </w:t>
      </w:r>
      <w:proofErr w:type="spellStart"/>
      <w:r>
        <w:rPr>
          <w:color w:val="000000"/>
          <w:sz w:val="28"/>
          <w:szCs w:val="28"/>
        </w:rPr>
        <w:t>Енотаевский</w:t>
      </w:r>
      <w:proofErr w:type="spellEnd"/>
      <w:r w:rsidRPr="00301FC1">
        <w:rPr>
          <w:color w:val="000000"/>
          <w:sz w:val="28"/>
          <w:szCs w:val="28"/>
        </w:rPr>
        <w:t xml:space="preserve"> муниципальный район, </w:t>
      </w:r>
      <w:r>
        <w:rPr>
          <w:color w:val="000000"/>
          <w:sz w:val="28"/>
          <w:szCs w:val="28"/>
        </w:rPr>
        <w:t>сельское поселение село Енотаевка</w:t>
      </w:r>
      <w:r w:rsidRPr="00301F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село Енотаевка</w:t>
      </w:r>
      <w:r w:rsidRPr="00301FC1">
        <w:rPr>
          <w:color w:val="000000"/>
          <w:sz w:val="28"/>
          <w:szCs w:val="28"/>
        </w:rPr>
        <w:t xml:space="preserve">, </w:t>
      </w:r>
      <w:r w:rsidRPr="00301FC1">
        <w:rPr>
          <w:color w:val="000000"/>
          <w:sz w:val="28"/>
          <w:szCs w:val="28"/>
          <w:shd w:val="clear" w:color="auto" w:fill="FFFFFF"/>
        </w:rPr>
        <w:t>Усадьба Маслозавода Поселок</w:t>
      </w:r>
      <w:r w:rsidRPr="00301FC1">
        <w:rPr>
          <w:color w:val="000000"/>
          <w:sz w:val="28"/>
          <w:szCs w:val="28"/>
        </w:rPr>
        <w:t>,</w:t>
      </w:r>
      <w:r w:rsidRPr="00301FC1">
        <w:rPr>
          <w:sz w:val="28"/>
          <w:szCs w:val="28"/>
        </w:rPr>
        <w:t xml:space="preserve"> на элемент планировочной структуры:</w:t>
      </w:r>
      <w:r w:rsidRPr="00301FC1">
        <w:rPr>
          <w:color w:val="000000"/>
          <w:sz w:val="28"/>
          <w:szCs w:val="28"/>
        </w:rPr>
        <w:t xml:space="preserve">  </w:t>
      </w:r>
      <w:r w:rsidRPr="00301FC1">
        <w:rPr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sz w:val="28"/>
          <w:szCs w:val="28"/>
        </w:rPr>
        <w:t>Енотаевский</w:t>
      </w:r>
      <w:proofErr w:type="spellEnd"/>
      <w:r w:rsidRPr="00301FC1">
        <w:rPr>
          <w:sz w:val="28"/>
          <w:szCs w:val="28"/>
        </w:rPr>
        <w:t xml:space="preserve"> муниципальный район,</w:t>
      </w:r>
      <w:r>
        <w:rPr>
          <w:sz w:val="28"/>
          <w:szCs w:val="28"/>
        </w:rPr>
        <w:t xml:space="preserve"> сельское поселение село Енотаевка, село Енотаевка, усадьба Маслозавод</w:t>
      </w:r>
      <w:r w:rsidRPr="00301FC1">
        <w:rPr>
          <w:color w:val="000000"/>
          <w:sz w:val="28"/>
          <w:szCs w:val="28"/>
        </w:rPr>
        <w:t>.</w:t>
      </w:r>
    </w:p>
    <w:p w:rsidR="00FC37FD" w:rsidRPr="006C5E3E" w:rsidRDefault="00FC37FD" w:rsidP="00FC37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Внести изменения объекта адресации в Федеральную информационную адресную систему (ФИАС).</w:t>
      </w:r>
    </w:p>
    <w:p w:rsidR="00FC37FD" w:rsidRPr="00301FC1" w:rsidRDefault="00FC37FD" w:rsidP="00FC37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МО «Село Енотаевка» от 4 марта 2019 года №33 отменить.</w:t>
      </w:r>
    </w:p>
    <w:p w:rsidR="00FC37FD" w:rsidRPr="00301FC1" w:rsidRDefault="00FC37FD" w:rsidP="00FC37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FC37FD" w:rsidRPr="00301FC1" w:rsidRDefault="00FC37FD" w:rsidP="00FC37FD">
      <w:pPr>
        <w:shd w:val="clear" w:color="auto" w:fill="FFFFFF"/>
        <w:ind w:firstLine="709"/>
        <w:jc w:val="both"/>
        <w:rPr>
          <w:spacing w:val="5"/>
          <w:lang w:val="ru-RU"/>
        </w:rPr>
      </w:pPr>
    </w:p>
    <w:p w:rsidR="00FC37FD" w:rsidRPr="00301FC1" w:rsidRDefault="00FC37FD" w:rsidP="00FC37FD">
      <w:pPr>
        <w:ind w:firstLine="709"/>
        <w:jc w:val="both"/>
        <w:rPr>
          <w:lang w:val="ru-RU"/>
        </w:rPr>
      </w:pPr>
    </w:p>
    <w:p w:rsidR="00FC37FD" w:rsidRPr="00301FC1" w:rsidRDefault="00FC37FD" w:rsidP="00FC37FD">
      <w:pPr>
        <w:ind w:firstLine="709"/>
        <w:jc w:val="both"/>
        <w:rPr>
          <w:lang w:val="ru-RU"/>
        </w:rPr>
      </w:pPr>
    </w:p>
    <w:p w:rsidR="00FC37FD" w:rsidRPr="00301FC1" w:rsidRDefault="00FC37FD" w:rsidP="00FC37FD">
      <w:pPr>
        <w:jc w:val="both"/>
        <w:rPr>
          <w:sz w:val="28"/>
          <w:szCs w:val="28"/>
          <w:lang w:val="ru-RU"/>
        </w:rPr>
      </w:pPr>
      <w:r w:rsidRPr="00301FC1">
        <w:rPr>
          <w:sz w:val="28"/>
          <w:szCs w:val="28"/>
          <w:lang w:val="ru-RU"/>
        </w:rPr>
        <w:t>Глава муниципального образования</w:t>
      </w:r>
    </w:p>
    <w:p w:rsidR="00FC37FD" w:rsidRPr="00996F6A" w:rsidRDefault="00FC37FD" w:rsidP="00FC37FD">
      <w:pPr>
        <w:shd w:val="clear" w:color="auto" w:fill="FFFFFF"/>
        <w:jc w:val="both"/>
        <w:rPr>
          <w:lang w:val="ru-RU"/>
        </w:rPr>
      </w:pPr>
      <w:r w:rsidRPr="00301FC1">
        <w:rPr>
          <w:sz w:val="28"/>
          <w:szCs w:val="28"/>
          <w:lang w:val="ru-RU"/>
        </w:rPr>
        <w:t>«</w:t>
      </w:r>
      <w:r w:rsidRPr="00301FC1">
        <w:rPr>
          <w:color w:val="000000"/>
          <w:sz w:val="28"/>
          <w:szCs w:val="28"/>
          <w:lang w:val="ru-RU"/>
        </w:rPr>
        <w:t xml:space="preserve">Село </w:t>
      </w:r>
      <w:proofErr w:type="gramStart"/>
      <w:r w:rsidRPr="00301FC1">
        <w:rPr>
          <w:color w:val="000000"/>
          <w:sz w:val="28"/>
          <w:szCs w:val="28"/>
          <w:lang w:val="ru-RU"/>
        </w:rPr>
        <w:t>Енотаевка</w:t>
      </w:r>
      <w:r w:rsidRPr="00301FC1">
        <w:rPr>
          <w:sz w:val="28"/>
          <w:szCs w:val="28"/>
          <w:lang w:val="ru-RU"/>
        </w:rPr>
        <w:t xml:space="preserve">»   </w:t>
      </w:r>
      <w:proofErr w:type="gramEnd"/>
      <w:r w:rsidRPr="00301FC1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301FC1">
        <w:rPr>
          <w:spacing w:val="5"/>
          <w:sz w:val="28"/>
          <w:szCs w:val="28"/>
          <w:lang w:val="ru-RU"/>
        </w:rPr>
        <w:t xml:space="preserve">В.В. Котлов </w:t>
      </w:r>
      <w:bookmarkEnd w:id="0"/>
    </w:p>
    <w:p w:rsidR="00F83F5E" w:rsidRPr="00FC37FD" w:rsidRDefault="00F83F5E">
      <w:pPr>
        <w:rPr>
          <w:lang w:val="ru-RU"/>
        </w:rPr>
      </w:pPr>
      <w:bookmarkStart w:id="1" w:name="_GoBack"/>
      <w:bookmarkEnd w:id="1"/>
    </w:p>
    <w:sectPr w:rsidR="00F83F5E" w:rsidRPr="00FC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2312"/>
    <w:multiLevelType w:val="hybridMultilevel"/>
    <w:tmpl w:val="B1AA61A4"/>
    <w:lvl w:ilvl="0" w:tplc="2BE45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D"/>
    <w:rsid w:val="00B957F1"/>
    <w:rsid w:val="00F83F5E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DBAE-88BE-4DFD-8D9E-C0EE34B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FD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dcterms:created xsi:type="dcterms:W3CDTF">2019-04-29T11:30:00Z</dcterms:created>
  <dcterms:modified xsi:type="dcterms:W3CDTF">2019-04-29T11:30:00Z</dcterms:modified>
</cp:coreProperties>
</file>