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FA53BB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723D02"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23D02">
        <w:rPr>
          <w:rFonts w:ascii="Times New Roman" w:hAnsi="Times New Roman"/>
          <w:sz w:val="24"/>
          <w:szCs w:val="24"/>
        </w:rPr>
        <w:t>1</w:t>
      </w:r>
      <w:r w:rsidR="00FA53BB">
        <w:rPr>
          <w:rFonts w:ascii="Times New Roman" w:hAnsi="Times New Roman"/>
          <w:sz w:val="24"/>
          <w:szCs w:val="24"/>
          <w:lang w:val="en-US"/>
        </w:rPr>
        <w:t>9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FA53BB">
        <w:rPr>
          <w:rFonts w:ascii="Times New Roman" w:hAnsi="Times New Roman"/>
          <w:sz w:val="24"/>
          <w:szCs w:val="24"/>
        </w:rPr>
        <w:t>земельному участку</w:t>
      </w:r>
      <w:r w:rsidR="008D0548">
        <w:rPr>
          <w:rFonts w:ascii="Times New Roman" w:hAnsi="Times New Roman"/>
          <w:sz w:val="24"/>
          <w:szCs w:val="24"/>
        </w:rPr>
        <w:t xml:space="preserve">, </w:t>
      </w:r>
      <w:r w:rsidR="00833C5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FA53B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30:03:050106:147</w:t>
      </w:r>
      <w:r w:rsidR="006E7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FA53BB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="008D054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FA53BB">
        <w:rPr>
          <w:rFonts w:ascii="Times New Roman" w:hAnsi="Times New Roman"/>
          <w:b/>
          <w:sz w:val="24"/>
          <w:szCs w:val="24"/>
          <w:u w:val="single"/>
        </w:rPr>
        <w:t>з/у 167/</w:t>
      </w:r>
      <w:r w:rsidR="00723D02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1"/>
    </w:p>
    <w:p w:rsidR="00786871" w:rsidRPr="008242D3" w:rsidRDefault="008C3825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723D0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723D0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F83F5E" w:rsidRDefault="00F83F5E"/>
    <w:sectPr w:rsidR="00F83F5E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806210"/>
    <w:rsid w:val="00833C59"/>
    <w:rsid w:val="00877EFF"/>
    <w:rsid w:val="008A6301"/>
    <w:rsid w:val="008C3825"/>
    <w:rsid w:val="008D0548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224D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18</cp:revision>
  <cp:lastPrinted>2020-03-24T06:02:00Z</cp:lastPrinted>
  <dcterms:created xsi:type="dcterms:W3CDTF">2019-10-04T04:44:00Z</dcterms:created>
  <dcterms:modified xsi:type="dcterms:W3CDTF">2020-03-24T06:04:00Z</dcterms:modified>
</cp:coreProperties>
</file>