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666C035D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4D5638">
        <w:rPr>
          <w:rFonts w:ascii="Times New Roman" w:hAnsi="Times New Roman"/>
          <w:sz w:val="24"/>
          <w:szCs w:val="24"/>
        </w:rPr>
        <w:t>05.07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4D5638">
        <w:rPr>
          <w:rFonts w:ascii="Times New Roman" w:hAnsi="Times New Roman"/>
          <w:sz w:val="24"/>
          <w:szCs w:val="24"/>
        </w:rPr>
        <w:t>6</w:t>
      </w:r>
      <w:r w:rsidR="005226C3">
        <w:rPr>
          <w:rFonts w:ascii="Times New Roman" w:hAnsi="Times New Roman"/>
          <w:sz w:val="24"/>
          <w:szCs w:val="24"/>
        </w:rPr>
        <w:t>3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99E8B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3C81334D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399D95A" w14:textId="50EF8956" w:rsidR="00786871" w:rsidRPr="00F1324E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35937001"/>
      <w:bookmarkStart w:id="1" w:name="_Hlk38611001"/>
      <w:bookmarkStart w:id="2" w:name="_Hlk28337379"/>
      <w:r w:rsidRPr="00F1324E">
        <w:rPr>
          <w:rFonts w:ascii="Times New Roman" w:hAnsi="Times New Roman"/>
          <w:sz w:val="24"/>
          <w:szCs w:val="24"/>
        </w:rPr>
        <w:t xml:space="preserve">Присвоить объекту </w:t>
      </w:r>
      <w:r w:rsidR="005226C3">
        <w:rPr>
          <w:rFonts w:ascii="Times New Roman" w:hAnsi="Times New Roman"/>
          <w:sz w:val="24"/>
          <w:szCs w:val="24"/>
        </w:rPr>
        <w:t>адресации</w:t>
      </w:r>
      <w:r w:rsidRPr="00F1324E">
        <w:rPr>
          <w:rFonts w:ascii="Times New Roman" w:hAnsi="Times New Roman"/>
          <w:sz w:val="24"/>
          <w:szCs w:val="24"/>
        </w:rPr>
        <w:t xml:space="preserve">: </w:t>
      </w:r>
      <w:r w:rsidR="004D5638">
        <w:rPr>
          <w:rFonts w:ascii="Times New Roman" w:hAnsi="Times New Roman"/>
          <w:sz w:val="24"/>
          <w:szCs w:val="24"/>
        </w:rPr>
        <w:t>земельному участку,</w:t>
      </w:r>
      <w:r w:rsidR="005226C3">
        <w:rPr>
          <w:rFonts w:ascii="Times New Roman" w:hAnsi="Times New Roman"/>
          <w:sz w:val="24"/>
          <w:szCs w:val="24"/>
        </w:rPr>
        <w:t xml:space="preserve"> образованному в результате объединения земельного </w:t>
      </w:r>
      <w:r w:rsidR="004D5638">
        <w:rPr>
          <w:rFonts w:ascii="Times New Roman" w:hAnsi="Times New Roman"/>
          <w:sz w:val="24"/>
          <w:szCs w:val="24"/>
        </w:rPr>
        <w:t xml:space="preserve">участка </w:t>
      </w:r>
      <w:r w:rsidR="004D5638" w:rsidRPr="00F1324E">
        <w:rPr>
          <w:rFonts w:ascii="Times New Roman" w:hAnsi="Times New Roman"/>
          <w:sz w:val="24"/>
          <w:szCs w:val="24"/>
        </w:rPr>
        <w:t>с</w:t>
      </w:r>
      <w:r w:rsidR="00833C59" w:rsidRPr="00F1324E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="00F372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30:03:</w:t>
      </w:r>
      <w:r w:rsidR="005226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05010</w:t>
      </w:r>
      <w:r w:rsidR="004D56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5:516</w:t>
      </w:r>
      <w:r w:rsidR="005226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 земельным участком с кадастровым номером 30:03:05010</w:t>
      </w:r>
      <w:r w:rsidR="004D56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5226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="004D56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515</w:t>
      </w:r>
      <w:r w:rsidR="006E72D4" w:rsidRPr="00F1324E">
        <w:rPr>
          <w:rFonts w:ascii="Times New Roman" w:hAnsi="Times New Roman"/>
          <w:sz w:val="24"/>
          <w:szCs w:val="24"/>
        </w:rPr>
        <w:t xml:space="preserve">, </w:t>
      </w:r>
      <w:r w:rsidRPr="00F1324E">
        <w:rPr>
          <w:rFonts w:ascii="Times New Roman" w:hAnsi="Times New Roman"/>
          <w:sz w:val="24"/>
          <w:szCs w:val="24"/>
        </w:rPr>
        <w:t>следующий адрес</w:t>
      </w:r>
      <w:bookmarkEnd w:id="0"/>
      <w:r w:rsidR="00DA1D08" w:rsidRPr="00F1324E">
        <w:rPr>
          <w:rFonts w:ascii="Times New Roman" w:hAnsi="Times New Roman"/>
          <w:sz w:val="24"/>
          <w:szCs w:val="24"/>
        </w:rPr>
        <w:t>:</w:t>
      </w:r>
    </w:p>
    <w:p w14:paraId="00343D5F" w14:textId="6B0F46C0" w:rsidR="00786871" w:rsidRPr="00AE079C" w:rsidRDefault="00786871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4D5638">
        <w:rPr>
          <w:rFonts w:ascii="Times New Roman" w:hAnsi="Times New Roman"/>
          <w:b/>
          <w:sz w:val="24"/>
          <w:szCs w:val="24"/>
          <w:u w:val="single"/>
        </w:rPr>
        <w:t>Томилина</w:t>
      </w:r>
      <w:r w:rsidR="005226C3">
        <w:rPr>
          <w:rFonts w:ascii="Times New Roman" w:hAnsi="Times New Roman"/>
          <w:b/>
          <w:sz w:val="24"/>
          <w:szCs w:val="24"/>
          <w:u w:val="single"/>
        </w:rPr>
        <w:t>, з/у</w:t>
      </w:r>
      <w:bookmarkEnd w:id="1"/>
      <w:r w:rsidR="004D5638">
        <w:rPr>
          <w:rFonts w:ascii="Times New Roman" w:hAnsi="Times New Roman"/>
          <w:b/>
          <w:sz w:val="24"/>
          <w:szCs w:val="24"/>
          <w:u w:val="single"/>
        </w:rPr>
        <w:t xml:space="preserve"> 17а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2"/>
    </w:p>
    <w:p w14:paraId="7812BBFE" w14:textId="381A997F" w:rsidR="00786871" w:rsidRPr="008242D3" w:rsidRDefault="004D5638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23</cp:revision>
  <cp:lastPrinted>2020-07-06T06:11:00Z</cp:lastPrinted>
  <dcterms:created xsi:type="dcterms:W3CDTF">2019-10-04T04:44:00Z</dcterms:created>
  <dcterms:modified xsi:type="dcterms:W3CDTF">2020-07-06T06:17:00Z</dcterms:modified>
</cp:coreProperties>
</file>