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406346FF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9D5901">
        <w:rPr>
          <w:rFonts w:ascii="Times New Roman" w:hAnsi="Times New Roman"/>
          <w:sz w:val="24"/>
          <w:szCs w:val="24"/>
        </w:rPr>
        <w:t>29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9D5901">
        <w:rPr>
          <w:rFonts w:ascii="Times New Roman" w:hAnsi="Times New Roman"/>
          <w:sz w:val="24"/>
          <w:szCs w:val="24"/>
        </w:rPr>
        <w:t>сентября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9D5901">
        <w:rPr>
          <w:rFonts w:ascii="Times New Roman" w:hAnsi="Times New Roman"/>
          <w:sz w:val="24"/>
          <w:szCs w:val="24"/>
        </w:rPr>
        <w:t>83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00F6D1D8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2858E55B" w14:textId="25E0EF6C" w:rsidR="009D5901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земельному участку </w:t>
      </w:r>
      <w:r w:rsidR="009D5901">
        <w:rPr>
          <w:rFonts w:ascii="Times New Roman" w:hAnsi="Times New Roman"/>
          <w:sz w:val="24"/>
          <w:szCs w:val="24"/>
        </w:rPr>
        <w:t>с кадастровым номером: 30:03:050105:280</w:t>
      </w:r>
      <w:r w:rsidR="008B5203">
        <w:rPr>
          <w:rFonts w:ascii="Times New Roman" w:hAnsi="Times New Roman"/>
          <w:sz w:val="24"/>
          <w:szCs w:val="24"/>
        </w:rPr>
        <w:t xml:space="preserve"> (</w:t>
      </w:r>
      <w:r w:rsidR="008B5203">
        <w:rPr>
          <w:rFonts w:ascii="Times New Roman" w:hAnsi="Times New Roman"/>
          <w:sz w:val="24"/>
          <w:szCs w:val="24"/>
        </w:rPr>
        <w:t xml:space="preserve">Астраханская область, Енотаевский район, с. Енотаевка, ул. Октябрьская, </w:t>
      </w:r>
      <w:r w:rsidR="008B5203">
        <w:rPr>
          <w:rFonts w:ascii="Times New Roman" w:hAnsi="Times New Roman"/>
          <w:sz w:val="24"/>
          <w:szCs w:val="24"/>
        </w:rPr>
        <w:t>37)</w:t>
      </w:r>
      <w:r>
        <w:rPr>
          <w:rFonts w:ascii="Times New Roman" w:hAnsi="Times New Roman"/>
          <w:sz w:val="24"/>
          <w:szCs w:val="24"/>
        </w:rPr>
        <w:t>:</w:t>
      </w:r>
    </w:p>
    <w:p w14:paraId="73E0690C" w14:textId="3A97D89D" w:rsidR="009D5901" w:rsidRDefault="009D5901" w:rsidP="009D590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Октябрьская, з/у 95;</w:t>
      </w:r>
    </w:p>
    <w:p w14:paraId="5CF53D1D" w14:textId="1ACFABCC" w:rsidR="008B40DE" w:rsidRDefault="009D5901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(жилому дому), расположенному на земельном участке с кадастровым номером: 30:03:050105:280:</w:t>
      </w:r>
    </w:p>
    <w:p w14:paraId="6FEA8A89" w14:textId="7DA62462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Октябрьская, д. 95;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F1EAF43" w:rsidR="001629AD" w:rsidRDefault="009D5901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11925C7D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9D5901">
        <w:rPr>
          <w:rFonts w:ascii="Times New Roman" w:hAnsi="Times New Roman"/>
          <w:sz w:val="24"/>
          <w:szCs w:val="24"/>
        </w:rPr>
        <w:t>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3D4481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A6301"/>
    <w:rsid w:val="008B40DE"/>
    <w:rsid w:val="008B5203"/>
    <w:rsid w:val="008C3825"/>
    <w:rsid w:val="008D0548"/>
    <w:rsid w:val="009D5901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26</cp:revision>
  <cp:lastPrinted>2020-10-01T04:44:00Z</cp:lastPrinted>
  <dcterms:created xsi:type="dcterms:W3CDTF">2019-10-04T04:44:00Z</dcterms:created>
  <dcterms:modified xsi:type="dcterms:W3CDTF">2020-10-01T04:44:00Z</dcterms:modified>
</cp:coreProperties>
</file>