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630" w:rsidRDefault="00363630" w:rsidP="00363630">
      <w:pPr>
        <w:jc w:val="both"/>
        <w:rPr>
          <w:sz w:val="28"/>
          <w:szCs w:val="28"/>
        </w:rPr>
      </w:pPr>
    </w:p>
    <w:p w:rsidR="00363630" w:rsidRDefault="00235EBF" w:rsidP="00363630">
      <w:pPr>
        <w:ind w:left="567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</w:t>
      </w:r>
    </w:p>
    <w:p w:rsidR="00235EBF" w:rsidRPr="00701E7B" w:rsidRDefault="00235EBF" w:rsidP="00363630">
      <w:pPr>
        <w:ind w:left="567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УТВЕРЖДЕНО</w:t>
      </w:r>
    </w:p>
    <w:p w:rsidR="00363630" w:rsidRDefault="00363630" w:rsidP="00363630">
      <w:pPr>
        <w:ind w:left="567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постановлением</w:t>
      </w:r>
      <w:r w:rsidRPr="00701E7B">
        <w:rPr>
          <w:rFonts w:eastAsia="Calibri"/>
          <w:lang w:eastAsia="en-US"/>
        </w:rPr>
        <w:t xml:space="preserve"> администрации </w:t>
      </w:r>
    </w:p>
    <w:p w:rsidR="00363630" w:rsidRPr="00701E7B" w:rsidRDefault="00363630" w:rsidP="00363630">
      <w:pPr>
        <w:ind w:left="5670"/>
        <w:jc w:val="both"/>
        <w:rPr>
          <w:rFonts w:eastAsia="Calibri"/>
          <w:lang w:eastAsia="en-US"/>
        </w:rPr>
      </w:pPr>
      <w:r w:rsidRPr="00701E7B">
        <w:rPr>
          <w:rFonts w:eastAsia="Calibri"/>
          <w:lang w:eastAsia="en-US"/>
        </w:rPr>
        <w:t xml:space="preserve">муниципального образования </w:t>
      </w:r>
    </w:p>
    <w:p w:rsidR="00363630" w:rsidRPr="00701E7B" w:rsidRDefault="00235EBF" w:rsidP="00363630">
      <w:pPr>
        <w:ind w:left="567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«Село Енотаевка</w:t>
      </w:r>
      <w:r w:rsidR="00363630" w:rsidRPr="00701E7B">
        <w:rPr>
          <w:rFonts w:eastAsia="Calibri"/>
          <w:lang w:eastAsia="en-US"/>
        </w:rPr>
        <w:t>»</w:t>
      </w:r>
    </w:p>
    <w:p w:rsidR="00363630" w:rsidRDefault="00363630" w:rsidP="00363630">
      <w:pPr>
        <w:ind w:left="5670"/>
        <w:jc w:val="both"/>
        <w:rPr>
          <w:rFonts w:eastAsia="Calibri"/>
          <w:lang w:eastAsia="en-US"/>
        </w:rPr>
      </w:pPr>
      <w:r w:rsidRPr="00701E7B">
        <w:rPr>
          <w:rFonts w:eastAsia="Calibri"/>
          <w:lang w:eastAsia="en-US"/>
        </w:rPr>
        <w:t xml:space="preserve">от </w:t>
      </w:r>
      <w:r w:rsidR="007E362D">
        <w:rPr>
          <w:rFonts w:eastAsia="Calibri"/>
          <w:lang w:eastAsia="en-US"/>
        </w:rPr>
        <w:t>16.12.2022г.               № 132 а</w:t>
      </w:r>
    </w:p>
    <w:p w:rsidR="00363630" w:rsidRDefault="00363630" w:rsidP="00363630">
      <w:pPr>
        <w:ind w:left="567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</w:t>
      </w:r>
      <w:r w:rsidR="00235EBF">
        <w:rPr>
          <w:rFonts w:eastAsia="Calibri"/>
          <w:lang w:eastAsia="en-US"/>
        </w:rPr>
        <w:t xml:space="preserve">                     </w:t>
      </w:r>
    </w:p>
    <w:p w:rsidR="00363630" w:rsidRDefault="00363630" w:rsidP="00363630">
      <w:pPr>
        <w:ind w:left="5670"/>
        <w:jc w:val="both"/>
        <w:rPr>
          <w:rFonts w:eastAsia="Calibri"/>
          <w:lang w:eastAsia="en-US"/>
        </w:rPr>
      </w:pPr>
    </w:p>
    <w:p w:rsidR="00363630" w:rsidRDefault="00363630" w:rsidP="00363630">
      <w:pPr>
        <w:ind w:left="5670" w:hanging="510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Перечень главных администраторов до</w:t>
      </w:r>
      <w:r w:rsidR="00235EBF">
        <w:rPr>
          <w:rFonts w:eastAsia="Calibri"/>
          <w:lang w:eastAsia="en-US"/>
        </w:rPr>
        <w:t>ходов бюджета МО "Село Енотаевка»</w:t>
      </w:r>
    </w:p>
    <w:p w:rsidR="00363630" w:rsidRDefault="00363630" w:rsidP="00363630">
      <w:pPr>
        <w:ind w:left="5670" w:hanging="5103"/>
        <w:jc w:val="both"/>
        <w:rPr>
          <w:rFonts w:eastAsia="Calibri"/>
          <w:lang w:eastAsia="en-US"/>
        </w:rPr>
      </w:pPr>
    </w:p>
    <w:p w:rsidR="00363630" w:rsidRDefault="00363630" w:rsidP="00363630">
      <w:pPr>
        <w:ind w:left="5670" w:hanging="510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</w:t>
      </w:r>
    </w:p>
    <w:p w:rsidR="00363630" w:rsidRPr="00701E7B" w:rsidRDefault="00363630" w:rsidP="00363630">
      <w:pPr>
        <w:ind w:left="5670" w:hanging="510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2409"/>
        <w:gridCol w:w="6379"/>
      </w:tblGrid>
      <w:tr w:rsidR="00363630" w:rsidRPr="00055FE3" w:rsidTr="00787EC1">
        <w:tc>
          <w:tcPr>
            <w:tcW w:w="3510" w:type="dxa"/>
            <w:gridSpan w:val="2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55FE3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vMerge w:val="restart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55FE3">
              <w:rPr>
                <w:rFonts w:ascii="Times New Roman" w:hAnsi="Times New Roman"/>
              </w:rPr>
              <w:t>Наименование главного администратора доходов местного бюджета, наименование кода вида (подвида) доходов местного бюджета</w:t>
            </w:r>
          </w:p>
          <w:p w:rsidR="00363630" w:rsidRDefault="00363630" w:rsidP="00787EC1">
            <w:pPr>
              <w:rPr>
                <w:lang w:eastAsia="ar-SA"/>
              </w:rPr>
            </w:pPr>
          </w:p>
          <w:p w:rsidR="00363630" w:rsidRPr="008D30FB" w:rsidRDefault="00363630" w:rsidP="00787EC1">
            <w:pPr>
              <w:rPr>
                <w:lang w:eastAsia="ar-SA"/>
              </w:rPr>
            </w:pPr>
          </w:p>
        </w:tc>
      </w:tr>
      <w:tr w:rsidR="00363630" w:rsidRPr="00055FE3" w:rsidTr="00787EC1">
        <w:trPr>
          <w:trHeight w:val="736"/>
        </w:trPr>
        <w:tc>
          <w:tcPr>
            <w:tcW w:w="1101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55FE3">
              <w:rPr>
                <w:rFonts w:ascii="Times New Roman" w:hAnsi="Times New Roman"/>
              </w:rPr>
              <w:t>Главного администратора доходов</w:t>
            </w:r>
          </w:p>
        </w:tc>
        <w:tc>
          <w:tcPr>
            <w:tcW w:w="240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55FE3">
              <w:rPr>
                <w:rFonts w:ascii="Times New Roman" w:hAnsi="Times New Roman"/>
              </w:rPr>
              <w:t>Вида (подвида) доходов местного бюджета</w:t>
            </w:r>
          </w:p>
        </w:tc>
        <w:tc>
          <w:tcPr>
            <w:tcW w:w="6379" w:type="dxa"/>
            <w:vMerge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363630" w:rsidRPr="008D30FB" w:rsidTr="00787EC1">
        <w:tc>
          <w:tcPr>
            <w:tcW w:w="9889" w:type="dxa"/>
            <w:gridSpan w:val="3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55FE3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Администрация муниципальног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о образования </w:t>
            </w:r>
            <w:r w:rsidR="00235EBF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«Село Енотаевка»</w:t>
            </w:r>
          </w:p>
        </w:tc>
      </w:tr>
      <w:tr w:rsidR="00235EBF" w:rsidRPr="008D30FB" w:rsidTr="00787EC1">
        <w:tc>
          <w:tcPr>
            <w:tcW w:w="9889" w:type="dxa"/>
            <w:gridSpan w:val="3"/>
          </w:tcPr>
          <w:p w:rsidR="00235EBF" w:rsidRPr="00055FE3" w:rsidRDefault="00235EBF" w:rsidP="00235EBF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   182                                              Федеральная налоговая служба</w:t>
            </w:r>
          </w:p>
        </w:tc>
      </w:tr>
      <w:tr w:rsidR="00363630" w:rsidRPr="008D30FB" w:rsidTr="00787EC1">
        <w:tc>
          <w:tcPr>
            <w:tcW w:w="1101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55FE3">
              <w:rPr>
                <w:rFonts w:ascii="Times New Roman" w:hAnsi="Times New Roman"/>
              </w:rPr>
              <w:t>182</w:t>
            </w:r>
          </w:p>
        </w:tc>
        <w:tc>
          <w:tcPr>
            <w:tcW w:w="240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55FE3">
              <w:rPr>
                <w:rFonts w:ascii="Times New Roman" w:hAnsi="Times New Roman"/>
              </w:rPr>
              <w:t>101 02010 01 0000 110</w:t>
            </w:r>
          </w:p>
        </w:tc>
        <w:tc>
          <w:tcPr>
            <w:tcW w:w="637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055FE3">
              <w:rPr>
                <w:rFonts w:ascii="Times New Roman" w:hAnsi="Times New Roman"/>
                <w:color w:val="000000"/>
                <w:shd w:val="clear" w:color="auto" w:fill="FFFFFF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 </w:t>
            </w:r>
            <w:hyperlink r:id="rId4" w:history="1">
              <w:r w:rsidRPr="00055FE3">
                <w:rPr>
                  <w:rStyle w:val="a5"/>
                  <w:rFonts w:ascii="Times New Roman" w:hAnsi="Times New Roman"/>
                  <w:color w:val="1A0DAB"/>
                  <w:shd w:val="clear" w:color="auto" w:fill="FFFFFF"/>
                </w:rPr>
                <w:t>статьями 227</w:t>
              </w:r>
            </w:hyperlink>
            <w:r w:rsidRPr="00055FE3">
              <w:rPr>
                <w:rFonts w:ascii="Times New Roman" w:hAnsi="Times New Roman"/>
                <w:color w:val="000000"/>
                <w:shd w:val="clear" w:color="auto" w:fill="FFFFFF"/>
              </w:rPr>
              <w:t>, </w:t>
            </w:r>
            <w:hyperlink r:id="rId5" w:history="1">
              <w:r w:rsidRPr="00055FE3">
                <w:rPr>
                  <w:rStyle w:val="a5"/>
                  <w:rFonts w:ascii="Times New Roman" w:hAnsi="Times New Roman"/>
                  <w:color w:val="1A0DAB"/>
                  <w:shd w:val="clear" w:color="auto" w:fill="FFFFFF"/>
                </w:rPr>
                <w:t>227.1</w:t>
              </w:r>
            </w:hyperlink>
            <w:r w:rsidRPr="00055FE3">
              <w:rPr>
                <w:rFonts w:ascii="Times New Roman" w:hAnsi="Times New Roman"/>
                <w:color w:val="000000"/>
                <w:shd w:val="clear" w:color="auto" w:fill="FFFFFF"/>
              </w:rPr>
              <w:t> и </w:t>
            </w:r>
            <w:hyperlink r:id="rId6" w:history="1">
              <w:r w:rsidRPr="00055FE3">
                <w:rPr>
                  <w:rStyle w:val="a5"/>
                  <w:rFonts w:ascii="Times New Roman" w:hAnsi="Times New Roman"/>
                  <w:color w:val="1A0DAB"/>
                  <w:shd w:val="clear" w:color="auto" w:fill="FFFFFF"/>
                </w:rPr>
                <w:t>228</w:t>
              </w:r>
            </w:hyperlink>
            <w:r w:rsidRPr="00055FE3">
              <w:rPr>
                <w:rFonts w:ascii="Times New Roman" w:hAnsi="Times New Roman"/>
                <w:color w:val="000000"/>
                <w:shd w:val="clear" w:color="auto" w:fill="FFFFFF"/>
              </w:rPr>
              <w:t> Налогового кодекса Российской Федерации</w:t>
            </w:r>
          </w:p>
        </w:tc>
      </w:tr>
      <w:tr w:rsidR="00363630" w:rsidRPr="008D30FB" w:rsidTr="00787EC1">
        <w:tc>
          <w:tcPr>
            <w:tcW w:w="1101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55FE3">
              <w:rPr>
                <w:rFonts w:ascii="Times New Roman" w:hAnsi="Times New Roman"/>
              </w:rPr>
              <w:t>182</w:t>
            </w:r>
          </w:p>
        </w:tc>
        <w:tc>
          <w:tcPr>
            <w:tcW w:w="240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101 02020 01 0</w:t>
            </w:r>
            <w:r w:rsidRPr="00055FE3">
              <w:rPr>
                <w:rFonts w:ascii="Times New Roman" w:hAnsi="Times New Roman"/>
              </w:rPr>
              <w:t>000 110</w:t>
            </w:r>
          </w:p>
        </w:tc>
        <w:tc>
          <w:tcPr>
            <w:tcW w:w="637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055FE3">
              <w:rPr>
                <w:rFonts w:ascii="Times New Roman" w:hAnsi="Times New Roman"/>
                <w:color w:val="000000"/>
                <w:shd w:val="clear" w:color="auto" w:fill="FFFFFF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 </w:t>
            </w:r>
            <w:hyperlink r:id="rId7" w:history="1">
              <w:r w:rsidRPr="00055FE3">
                <w:rPr>
                  <w:rStyle w:val="a5"/>
                  <w:rFonts w:ascii="Times New Roman" w:hAnsi="Times New Roman"/>
                  <w:color w:val="1A0DAB"/>
                  <w:shd w:val="clear" w:color="auto" w:fill="FFFFFF"/>
                </w:rPr>
                <w:t>статьей 227</w:t>
              </w:r>
            </w:hyperlink>
            <w:r w:rsidRPr="00055FE3">
              <w:rPr>
                <w:rFonts w:ascii="Times New Roman" w:hAnsi="Times New Roman"/>
                <w:color w:val="000000"/>
                <w:shd w:val="clear" w:color="auto" w:fill="FFFFFF"/>
              </w:rPr>
              <w:t> Налогового кодекса Российской Федерации</w:t>
            </w:r>
          </w:p>
        </w:tc>
      </w:tr>
      <w:tr w:rsidR="00363630" w:rsidRPr="008D30FB" w:rsidTr="00787EC1">
        <w:tc>
          <w:tcPr>
            <w:tcW w:w="1101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55FE3">
              <w:rPr>
                <w:rFonts w:ascii="Times New Roman" w:hAnsi="Times New Roman"/>
              </w:rPr>
              <w:t>182</w:t>
            </w:r>
          </w:p>
        </w:tc>
        <w:tc>
          <w:tcPr>
            <w:tcW w:w="240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55FE3">
              <w:rPr>
                <w:rFonts w:ascii="Times New Roman" w:hAnsi="Times New Roman"/>
              </w:rPr>
              <w:t>101 02030 01 0000 110</w:t>
            </w:r>
          </w:p>
        </w:tc>
        <w:tc>
          <w:tcPr>
            <w:tcW w:w="637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055FE3">
              <w:rPr>
                <w:rFonts w:ascii="Times New Roman" w:hAnsi="Times New Roman"/>
                <w:color w:val="000000"/>
                <w:shd w:val="clear" w:color="auto" w:fill="FFFFFF"/>
              </w:rPr>
              <w:t>Налог на доходы физических лиц с доходов, полученных физическими лицами в соответствии со </w:t>
            </w:r>
            <w:hyperlink r:id="rId8" w:history="1">
              <w:r w:rsidRPr="00055FE3">
                <w:rPr>
                  <w:rStyle w:val="a5"/>
                  <w:rFonts w:ascii="Times New Roman" w:hAnsi="Times New Roman"/>
                  <w:color w:val="1A0DAB"/>
                  <w:shd w:val="clear" w:color="auto" w:fill="FFFFFF"/>
                </w:rPr>
                <w:t>статьей 228</w:t>
              </w:r>
            </w:hyperlink>
            <w:r w:rsidRPr="00055FE3">
              <w:rPr>
                <w:rFonts w:ascii="Times New Roman" w:hAnsi="Times New Roman"/>
                <w:color w:val="000000"/>
                <w:shd w:val="clear" w:color="auto" w:fill="FFFFFF"/>
              </w:rPr>
              <w:t> Налогового кодекса Российской Федерации</w:t>
            </w:r>
          </w:p>
        </w:tc>
      </w:tr>
      <w:tr w:rsidR="00235EBF" w:rsidRPr="008D30FB" w:rsidTr="00787EC1">
        <w:tc>
          <w:tcPr>
            <w:tcW w:w="1101" w:type="dxa"/>
          </w:tcPr>
          <w:p w:rsidR="00235EBF" w:rsidRPr="00055FE3" w:rsidRDefault="00235EBF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</w:p>
        </w:tc>
        <w:tc>
          <w:tcPr>
            <w:tcW w:w="2409" w:type="dxa"/>
          </w:tcPr>
          <w:p w:rsidR="00235EBF" w:rsidRPr="00055FE3" w:rsidRDefault="00235EBF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1 05 01011</w:t>
            </w:r>
            <w:r w:rsidRPr="00055FE3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01 0000 110</w:t>
            </w:r>
          </w:p>
        </w:tc>
        <w:tc>
          <w:tcPr>
            <w:tcW w:w="6379" w:type="dxa"/>
          </w:tcPr>
          <w:p w:rsidR="00235EBF" w:rsidRPr="00055FE3" w:rsidRDefault="00235EBF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235EBF" w:rsidRPr="008D30FB" w:rsidTr="00787EC1">
        <w:tc>
          <w:tcPr>
            <w:tcW w:w="1101" w:type="dxa"/>
          </w:tcPr>
          <w:p w:rsidR="00235EBF" w:rsidRDefault="00235EBF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</w:p>
        </w:tc>
        <w:tc>
          <w:tcPr>
            <w:tcW w:w="2409" w:type="dxa"/>
          </w:tcPr>
          <w:p w:rsidR="00235EBF" w:rsidRDefault="00235EBF" w:rsidP="00235EBF">
            <w:pPr>
              <w:pStyle w:val="a4"/>
              <w:tabs>
                <w:tab w:val="left" w:pos="-6237"/>
                <w:tab w:val="left" w:pos="43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1 05 01012 01</w:t>
            </w:r>
            <w:r w:rsidRPr="00055FE3">
              <w:rPr>
                <w:rFonts w:ascii="Times New Roman" w:hAnsi="Times New Roman"/>
                <w:color w:val="000000"/>
                <w:shd w:val="clear" w:color="auto" w:fill="FFFFFF"/>
              </w:rPr>
              <w:t>0000 110</w:t>
            </w:r>
          </w:p>
        </w:tc>
        <w:tc>
          <w:tcPr>
            <w:tcW w:w="6379" w:type="dxa"/>
          </w:tcPr>
          <w:p w:rsidR="00235EBF" w:rsidRDefault="00235EBF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Налог, взимаемый с налогоплательщиков, выбравших в качестве объекта налогообложения доход</w:t>
            </w:r>
            <w:proofErr w:type="gram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ы(</w:t>
            </w:r>
            <w:proofErr w:type="gram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за налоговые периоды, истекшие до 1 января 2011 года)</w:t>
            </w:r>
          </w:p>
        </w:tc>
      </w:tr>
      <w:tr w:rsidR="00235EBF" w:rsidRPr="008D30FB" w:rsidTr="00787EC1">
        <w:tc>
          <w:tcPr>
            <w:tcW w:w="1101" w:type="dxa"/>
          </w:tcPr>
          <w:p w:rsidR="00235EBF" w:rsidRDefault="0050110E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</w:p>
        </w:tc>
        <w:tc>
          <w:tcPr>
            <w:tcW w:w="2409" w:type="dxa"/>
          </w:tcPr>
          <w:p w:rsidR="00235EBF" w:rsidRDefault="0050110E" w:rsidP="00235EBF">
            <w:pPr>
              <w:pStyle w:val="a4"/>
              <w:tabs>
                <w:tab w:val="left" w:pos="-6237"/>
                <w:tab w:val="left" w:pos="43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1 05 01021 01</w:t>
            </w:r>
            <w:r w:rsidRPr="00055FE3">
              <w:rPr>
                <w:rFonts w:ascii="Times New Roman" w:hAnsi="Times New Roman"/>
                <w:color w:val="000000"/>
                <w:shd w:val="clear" w:color="auto" w:fill="FFFFFF"/>
              </w:rPr>
              <w:t>0000 110</w:t>
            </w:r>
          </w:p>
        </w:tc>
        <w:tc>
          <w:tcPr>
            <w:tcW w:w="6379" w:type="dxa"/>
          </w:tcPr>
          <w:p w:rsidR="00235EBF" w:rsidRDefault="0050110E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Налог, взимаемый с налогоплательщиков, выбравших в качестве объекта налогообложения доходы, уменьшенные на величину расходо</w:t>
            </w:r>
            <w:proofErr w:type="gram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в(</w:t>
            </w:r>
            <w:proofErr w:type="gram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>за налоговые периоды, иссекшие до 1 января 2011года)</w:t>
            </w:r>
          </w:p>
        </w:tc>
      </w:tr>
      <w:tr w:rsidR="0050110E" w:rsidRPr="008D30FB" w:rsidTr="00787EC1">
        <w:tc>
          <w:tcPr>
            <w:tcW w:w="1101" w:type="dxa"/>
          </w:tcPr>
          <w:p w:rsidR="0050110E" w:rsidRDefault="0050110E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</w:p>
        </w:tc>
        <w:tc>
          <w:tcPr>
            <w:tcW w:w="2409" w:type="dxa"/>
          </w:tcPr>
          <w:p w:rsidR="0050110E" w:rsidRDefault="0050110E" w:rsidP="00235EBF">
            <w:pPr>
              <w:pStyle w:val="a4"/>
              <w:tabs>
                <w:tab w:val="left" w:pos="-6237"/>
                <w:tab w:val="left" w:pos="43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055FE3">
              <w:rPr>
                <w:rFonts w:ascii="Times New Roman" w:hAnsi="Times New Roman"/>
                <w:color w:val="000000"/>
                <w:shd w:val="clear" w:color="auto" w:fill="FFFFFF"/>
              </w:rPr>
              <w:t>1 05 03010 01 0000 110</w:t>
            </w:r>
          </w:p>
        </w:tc>
        <w:tc>
          <w:tcPr>
            <w:tcW w:w="6379" w:type="dxa"/>
          </w:tcPr>
          <w:p w:rsidR="0050110E" w:rsidRDefault="0050110E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055FE3">
              <w:rPr>
                <w:rFonts w:ascii="Times New Roman" w:hAnsi="Times New Roman"/>
                <w:color w:val="000000"/>
                <w:shd w:val="clear" w:color="auto" w:fill="FFFFFF"/>
              </w:rPr>
              <w:t>Единый сельскохозяйственный налог</w:t>
            </w:r>
          </w:p>
        </w:tc>
      </w:tr>
      <w:tr w:rsidR="00363630" w:rsidRPr="008D30FB" w:rsidTr="00787EC1">
        <w:tc>
          <w:tcPr>
            <w:tcW w:w="1101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</w:p>
        </w:tc>
        <w:tc>
          <w:tcPr>
            <w:tcW w:w="240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A39EA"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DA39EA">
              <w:rPr>
                <w:rFonts w:ascii="Times New Roman" w:hAnsi="Times New Roman"/>
                <w:color w:val="000000"/>
                <w:shd w:val="clear" w:color="auto" w:fill="FFFFFF"/>
              </w:rPr>
              <w:t>06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DA39EA">
              <w:rPr>
                <w:rFonts w:ascii="Times New Roman" w:hAnsi="Times New Roman"/>
                <w:color w:val="000000"/>
                <w:shd w:val="clear" w:color="auto" w:fill="FFFFFF"/>
              </w:rPr>
              <w:t>01030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DA39EA">
              <w:rPr>
                <w:rFonts w:ascii="Times New Roman" w:hAnsi="Times New Roman"/>
                <w:color w:val="000000"/>
                <w:shd w:val="clear" w:color="auto" w:fill="FFFFFF"/>
              </w:rPr>
              <w:t>10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DA39EA">
              <w:rPr>
                <w:rFonts w:ascii="Times New Roman" w:hAnsi="Times New Roman"/>
                <w:color w:val="000000"/>
                <w:shd w:val="clear" w:color="auto" w:fill="FFFFFF"/>
              </w:rPr>
              <w:t>0000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DA39EA">
              <w:rPr>
                <w:rFonts w:ascii="Times New Roman" w:hAnsi="Times New Roman"/>
                <w:color w:val="000000"/>
                <w:shd w:val="clear" w:color="auto" w:fill="FFFFFF"/>
              </w:rPr>
              <w:t>110</w:t>
            </w:r>
          </w:p>
        </w:tc>
        <w:tc>
          <w:tcPr>
            <w:tcW w:w="637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A423CC">
              <w:rPr>
                <w:rFonts w:ascii="Times New Roman" w:hAnsi="Times New Roman"/>
                <w:color w:val="000000"/>
                <w:shd w:val="clear" w:color="auto" w:fill="FFFFFF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63630" w:rsidRPr="008D30FB" w:rsidTr="00787EC1">
        <w:tc>
          <w:tcPr>
            <w:tcW w:w="1101" w:type="dxa"/>
          </w:tcPr>
          <w:p w:rsidR="00363630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</w:p>
        </w:tc>
        <w:tc>
          <w:tcPr>
            <w:tcW w:w="2409" w:type="dxa"/>
          </w:tcPr>
          <w:p w:rsidR="00363630" w:rsidRPr="00DA39EA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2F7957"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2F7957">
              <w:rPr>
                <w:rFonts w:ascii="Times New Roman" w:hAnsi="Times New Roman"/>
                <w:color w:val="000000"/>
                <w:shd w:val="clear" w:color="auto" w:fill="FFFFFF"/>
              </w:rPr>
              <w:t>06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2F7957">
              <w:rPr>
                <w:rFonts w:ascii="Times New Roman" w:hAnsi="Times New Roman"/>
                <w:color w:val="000000"/>
                <w:shd w:val="clear" w:color="auto" w:fill="FFFFFF"/>
              </w:rPr>
              <w:t>06033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2F7957">
              <w:rPr>
                <w:rFonts w:ascii="Times New Roman" w:hAnsi="Times New Roman"/>
                <w:color w:val="000000"/>
                <w:shd w:val="clear" w:color="auto" w:fill="FFFFFF"/>
              </w:rPr>
              <w:t>10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2F7957">
              <w:rPr>
                <w:rFonts w:ascii="Times New Roman" w:hAnsi="Times New Roman"/>
                <w:color w:val="000000"/>
                <w:shd w:val="clear" w:color="auto" w:fill="FFFFFF"/>
              </w:rPr>
              <w:t>0000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2F7957">
              <w:rPr>
                <w:rFonts w:ascii="Times New Roman" w:hAnsi="Times New Roman"/>
                <w:color w:val="000000"/>
                <w:shd w:val="clear" w:color="auto" w:fill="FFFFFF"/>
              </w:rPr>
              <w:t>110</w:t>
            </w:r>
          </w:p>
        </w:tc>
        <w:tc>
          <w:tcPr>
            <w:tcW w:w="6379" w:type="dxa"/>
          </w:tcPr>
          <w:p w:rsidR="00363630" w:rsidRPr="00A423CC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2F7957">
              <w:rPr>
                <w:rFonts w:ascii="Times New Roman" w:hAnsi="Times New Roman"/>
                <w:color w:val="000000"/>
                <w:shd w:val="clear" w:color="auto" w:fill="FFFFFF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363630" w:rsidRPr="008D30FB" w:rsidTr="00787EC1">
        <w:tc>
          <w:tcPr>
            <w:tcW w:w="1101" w:type="dxa"/>
          </w:tcPr>
          <w:p w:rsidR="00363630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</w:p>
        </w:tc>
        <w:tc>
          <w:tcPr>
            <w:tcW w:w="2409" w:type="dxa"/>
          </w:tcPr>
          <w:p w:rsidR="00363630" w:rsidRPr="002F7957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2F7957"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2F7957">
              <w:rPr>
                <w:rFonts w:ascii="Times New Roman" w:hAnsi="Times New Roman"/>
                <w:color w:val="000000"/>
                <w:shd w:val="clear" w:color="auto" w:fill="FFFFFF"/>
              </w:rPr>
              <w:t>06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2F7957">
              <w:rPr>
                <w:rFonts w:ascii="Times New Roman" w:hAnsi="Times New Roman"/>
                <w:color w:val="000000"/>
                <w:shd w:val="clear" w:color="auto" w:fill="FFFFFF"/>
              </w:rPr>
              <w:t>06043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2F7957">
              <w:rPr>
                <w:rFonts w:ascii="Times New Roman" w:hAnsi="Times New Roman"/>
                <w:color w:val="000000"/>
                <w:shd w:val="clear" w:color="auto" w:fill="FFFFFF"/>
              </w:rPr>
              <w:t>10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2F7957">
              <w:rPr>
                <w:rFonts w:ascii="Times New Roman" w:hAnsi="Times New Roman"/>
                <w:color w:val="000000"/>
                <w:shd w:val="clear" w:color="auto" w:fill="FFFFFF"/>
              </w:rPr>
              <w:t>0000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2F7957">
              <w:rPr>
                <w:rFonts w:ascii="Times New Roman" w:hAnsi="Times New Roman"/>
                <w:color w:val="000000"/>
                <w:shd w:val="clear" w:color="auto" w:fill="FFFFFF"/>
              </w:rPr>
              <w:t>110</w:t>
            </w:r>
          </w:p>
        </w:tc>
        <w:tc>
          <w:tcPr>
            <w:tcW w:w="6379" w:type="dxa"/>
          </w:tcPr>
          <w:p w:rsidR="00363630" w:rsidRDefault="00363630" w:rsidP="00787EC1">
            <w:pPr>
              <w:jc w:val="both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363630" w:rsidRPr="002F7957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</w:tr>
      <w:tr w:rsidR="00363630" w:rsidRPr="008D30FB" w:rsidTr="00787EC1">
        <w:tc>
          <w:tcPr>
            <w:tcW w:w="1101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55FE3">
              <w:rPr>
                <w:rFonts w:ascii="Times New Roman" w:hAnsi="Times New Roman"/>
              </w:rPr>
              <w:lastRenderedPageBreak/>
              <w:t>182</w:t>
            </w:r>
          </w:p>
        </w:tc>
        <w:tc>
          <w:tcPr>
            <w:tcW w:w="240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055FE3">
              <w:rPr>
                <w:rFonts w:ascii="Times New Roman" w:hAnsi="Times New Roman"/>
                <w:color w:val="000000"/>
                <w:shd w:val="clear" w:color="auto" w:fill="FFFFFF"/>
              </w:rPr>
              <w:t>116 10129 01 0000 140</w:t>
            </w:r>
          </w:p>
        </w:tc>
        <w:tc>
          <w:tcPr>
            <w:tcW w:w="637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055FE3">
              <w:rPr>
                <w:rFonts w:ascii="Times New Roman" w:hAnsi="Times New Roman"/>
                <w:color w:val="000000"/>
                <w:shd w:val="clear" w:color="auto" w:fill="FFFFFF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50110E" w:rsidRPr="008D30FB" w:rsidTr="00787EC1">
        <w:tc>
          <w:tcPr>
            <w:tcW w:w="1101" w:type="dxa"/>
          </w:tcPr>
          <w:p w:rsidR="0050110E" w:rsidRPr="0050110E" w:rsidRDefault="0050110E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0110E">
              <w:rPr>
                <w:rFonts w:ascii="Times New Roman" w:hAnsi="Times New Roman"/>
                <w:b/>
              </w:rPr>
              <w:t>400</w:t>
            </w:r>
          </w:p>
        </w:tc>
        <w:tc>
          <w:tcPr>
            <w:tcW w:w="2409" w:type="dxa"/>
          </w:tcPr>
          <w:p w:rsidR="0050110E" w:rsidRPr="00055FE3" w:rsidRDefault="0050110E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6379" w:type="dxa"/>
          </w:tcPr>
          <w:p w:rsidR="0050110E" w:rsidRPr="0050110E" w:rsidRDefault="0050110E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50110E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Администрация муниципального образования «Село Енотаевка»</w:t>
            </w:r>
          </w:p>
        </w:tc>
      </w:tr>
      <w:tr w:rsidR="0050110E" w:rsidRPr="008D30FB" w:rsidTr="00787EC1">
        <w:tc>
          <w:tcPr>
            <w:tcW w:w="1101" w:type="dxa"/>
          </w:tcPr>
          <w:p w:rsidR="0050110E" w:rsidRPr="0050110E" w:rsidRDefault="0050110E" w:rsidP="0050110E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2409" w:type="dxa"/>
          </w:tcPr>
          <w:p w:rsidR="0050110E" w:rsidRPr="0050110E" w:rsidRDefault="0050110E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50110E">
              <w:rPr>
                <w:rFonts w:ascii="Times New Roman" w:hAnsi="Times New Roman"/>
              </w:rPr>
              <w:t>111 05035 10 0000 120</w:t>
            </w:r>
          </w:p>
        </w:tc>
        <w:tc>
          <w:tcPr>
            <w:tcW w:w="6379" w:type="dxa"/>
          </w:tcPr>
          <w:p w:rsidR="0050110E" w:rsidRPr="0050110E" w:rsidRDefault="0050110E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50110E">
              <w:rPr>
                <w:rFonts w:ascii="Times New Roman" w:hAnsi="Times New Roman"/>
              </w:rPr>
              <w:t>Доходы от сдачи в аренду имущества находящегося в оперативном управлении органов управления муниципальных поселений и созданных ими учреждений (за исключением имущества муниципальных, автономных учреждений)</w:t>
            </w:r>
          </w:p>
        </w:tc>
      </w:tr>
      <w:tr w:rsidR="00363630" w:rsidRPr="008D30FB" w:rsidTr="00787EC1">
        <w:tc>
          <w:tcPr>
            <w:tcW w:w="1101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055FE3">
              <w:rPr>
                <w:rFonts w:ascii="Times New Roman" w:hAnsi="Times New Roman"/>
              </w:rPr>
              <w:t>00</w:t>
            </w:r>
          </w:p>
        </w:tc>
        <w:tc>
          <w:tcPr>
            <w:tcW w:w="2409" w:type="dxa"/>
          </w:tcPr>
          <w:p w:rsidR="00363630" w:rsidRPr="00055FE3" w:rsidRDefault="0050110E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113 02065</w:t>
            </w:r>
            <w:r w:rsidR="00363630">
              <w:rPr>
                <w:rFonts w:ascii="Times New Roman" w:hAnsi="Times New Roman"/>
              </w:rPr>
              <w:t xml:space="preserve"> 10 0000</w:t>
            </w:r>
            <w:r w:rsidR="00363630" w:rsidRPr="00055FE3">
              <w:rPr>
                <w:rFonts w:ascii="Times New Roman" w:hAnsi="Times New Roman"/>
              </w:rPr>
              <w:t xml:space="preserve"> 130</w:t>
            </w:r>
          </w:p>
        </w:tc>
        <w:tc>
          <w:tcPr>
            <w:tcW w:w="6379" w:type="dxa"/>
          </w:tcPr>
          <w:p w:rsidR="00363630" w:rsidRPr="00055FE3" w:rsidRDefault="0050110E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363630" w:rsidRPr="008D30FB" w:rsidTr="00787EC1">
        <w:tc>
          <w:tcPr>
            <w:tcW w:w="1101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055FE3">
              <w:rPr>
                <w:rFonts w:ascii="Times New Roman" w:hAnsi="Times New Roman"/>
              </w:rPr>
              <w:t>00</w:t>
            </w:r>
          </w:p>
        </w:tc>
        <w:tc>
          <w:tcPr>
            <w:tcW w:w="240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113 01995 10 0000</w:t>
            </w:r>
            <w:r w:rsidRPr="00055FE3">
              <w:rPr>
                <w:rFonts w:ascii="Times New Roman" w:hAnsi="Times New Roman"/>
              </w:rPr>
              <w:t xml:space="preserve"> 130</w:t>
            </w:r>
          </w:p>
        </w:tc>
        <w:tc>
          <w:tcPr>
            <w:tcW w:w="637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055FE3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Прочие доходы от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оказания платных услуг (работ) получателями средств сельских поселений</w:t>
            </w:r>
          </w:p>
        </w:tc>
      </w:tr>
      <w:tr w:rsidR="00363630" w:rsidRPr="008D30FB" w:rsidTr="00787EC1">
        <w:tc>
          <w:tcPr>
            <w:tcW w:w="1101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055FE3">
              <w:rPr>
                <w:rFonts w:ascii="Times New Roman" w:hAnsi="Times New Roman"/>
              </w:rPr>
              <w:t>00</w:t>
            </w:r>
          </w:p>
        </w:tc>
        <w:tc>
          <w:tcPr>
            <w:tcW w:w="240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37BE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637BE4"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 xml:space="preserve"> </w:t>
            </w:r>
            <w:r w:rsidRPr="00637BE4">
              <w:rPr>
                <w:rFonts w:ascii="Times New Roman" w:hAnsi="Times New Roman"/>
              </w:rPr>
              <w:t>07090</w:t>
            </w:r>
            <w:r>
              <w:rPr>
                <w:rFonts w:ascii="Times New Roman" w:hAnsi="Times New Roman"/>
              </w:rPr>
              <w:t xml:space="preserve"> </w:t>
            </w:r>
            <w:r w:rsidRPr="00637BE4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 </w:t>
            </w:r>
            <w:r w:rsidRPr="00637BE4">
              <w:rPr>
                <w:rFonts w:ascii="Times New Roman" w:hAnsi="Times New Roman"/>
              </w:rPr>
              <w:t>0000</w:t>
            </w:r>
            <w:r>
              <w:rPr>
                <w:rFonts w:ascii="Times New Roman" w:hAnsi="Times New Roman"/>
              </w:rPr>
              <w:t xml:space="preserve"> </w:t>
            </w:r>
            <w:r w:rsidRPr="00637BE4">
              <w:rPr>
                <w:rFonts w:ascii="Times New Roman" w:hAnsi="Times New Roman"/>
              </w:rPr>
              <w:t>140</w:t>
            </w:r>
          </w:p>
        </w:tc>
        <w:tc>
          <w:tcPr>
            <w:tcW w:w="637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37BE4">
              <w:rPr>
                <w:rFonts w:ascii="Times New Roman" w:hAnsi="Times New Roman"/>
                <w:color w:val="22272F"/>
                <w:shd w:val="clear" w:color="auto" w:fill="FFFFFF"/>
              </w:rPr>
              <w:t>Иные штрафы, неустойки, пени, уплаченные в соответствии с законом или договором в случае неисполнения или</w:t>
            </w:r>
            <w:proofErr w:type="gramStart"/>
            <w:r w:rsidRPr="00637BE4">
              <w:rPr>
                <w:rFonts w:ascii="Times New Roman" w:hAnsi="Times New Roman"/>
                <w:color w:val="22272F"/>
                <w:shd w:val="clear" w:color="auto" w:fill="FFFFFF"/>
              </w:rPr>
              <w:t xml:space="preserve"> </w:t>
            </w:r>
            <w:r w:rsidRPr="0091165C">
              <w:rPr>
                <w:rFonts w:ascii="Times New Roman" w:hAnsi="Times New Roman"/>
                <w:color w:val="22272F"/>
                <w:shd w:val="clear" w:color="auto" w:fill="FFFFFF"/>
              </w:rPr>
              <w:t>И</w:t>
            </w:r>
            <w:proofErr w:type="gramEnd"/>
            <w:r w:rsidRPr="0091165C">
              <w:rPr>
                <w:rFonts w:ascii="Times New Roman" w:hAnsi="Times New Roman"/>
                <w:color w:val="22272F"/>
                <w:shd w:val="clear" w:color="auto" w:fill="FFFFFF"/>
              </w:rPr>
              <w:t>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8F6AA5" w:rsidRPr="008D30FB" w:rsidTr="00787EC1">
        <w:tc>
          <w:tcPr>
            <w:tcW w:w="1101" w:type="dxa"/>
          </w:tcPr>
          <w:p w:rsidR="008F6AA5" w:rsidRDefault="008F6AA5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2409" w:type="dxa"/>
          </w:tcPr>
          <w:p w:rsidR="008F6AA5" w:rsidRPr="00637BE4" w:rsidRDefault="008F6AA5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37BE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637BE4"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 xml:space="preserve"> 10123 </w:t>
            </w:r>
            <w:r w:rsidRPr="00637BE4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 </w:t>
            </w:r>
            <w:r w:rsidRPr="00637BE4">
              <w:rPr>
                <w:rFonts w:ascii="Times New Roman" w:hAnsi="Times New Roman"/>
              </w:rPr>
              <w:t>0000</w:t>
            </w:r>
            <w:r>
              <w:rPr>
                <w:rFonts w:ascii="Times New Roman" w:hAnsi="Times New Roman"/>
              </w:rPr>
              <w:t xml:space="preserve"> </w:t>
            </w:r>
            <w:r w:rsidRPr="00637BE4">
              <w:rPr>
                <w:rFonts w:ascii="Times New Roman" w:hAnsi="Times New Roman"/>
              </w:rPr>
              <w:t>140</w:t>
            </w:r>
          </w:p>
        </w:tc>
        <w:tc>
          <w:tcPr>
            <w:tcW w:w="6379" w:type="dxa"/>
          </w:tcPr>
          <w:p w:rsidR="008F6AA5" w:rsidRPr="00854346" w:rsidRDefault="008F6AA5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22272F"/>
                <w:shd w:val="clear" w:color="auto" w:fill="FFFFFF"/>
              </w:rPr>
            </w:pPr>
            <w:r w:rsidRPr="00854346">
              <w:rPr>
                <w:rFonts w:ascii="Times New Roman" w:hAnsi="Times New Roman"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году.</w:t>
            </w:r>
          </w:p>
        </w:tc>
      </w:tr>
      <w:tr w:rsidR="008F6AA5" w:rsidRPr="008D30FB" w:rsidTr="00787EC1">
        <w:tc>
          <w:tcPr>
            <w:tcW w:w="1101" w:type="dxa"/>
          </w:tcPr>
          <w:p w:rsidR="008F6AA5" w:rsidRDefault="008F6AA5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2409" w:type="dxa"/>
          </w:tcPr>
          <w:p w:rsidR="008F6AA5" w:rsidRPr="00637BE4" w:rsidRDefault="008F6AA5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37BE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637BE4"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 xml:space="preserve"> 10321 </w:t>
            </w:r>
            <w:r w:rsidRPr="00637BE4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 </w:t>
            </w:r>
            <w:r w:rsidRPr="00637BE4">
              <w:rPr>
                <w:rFonts w:ascii="Times New Roman" w:hAnsi="Times New Roman"/>
              </w:rPr>
              <w:t>0000</w:t>
            </w:r>
            <w:r>
              <w:rPr>
                <w:rFonts w:ascii="Times New Roman" w:hAnsi="Times New Roman"/>
              </w:rPr>
              <w:t xml:space="preserve"> </w:t>
            </w:r>
            <w:r w:rsidRPr="00637BE4">
              <w:rPr>
                <w:rFonts w:ascii="Times New Roman" w:hAnsi="Times New Roman"/>
              </w:rPr>
              <w:t>140</w:t>
            </w:r>
          </w:p>
        </w:tc>
        <w:tc>
          <w:tcPr>
            <w:tcW w:w="6379" w:type="dxa"/>
          </w:tcPr>
          <w:p w:rsidR="008F6AA5" w:rsidRPr="00854346" w:rsidRDefault="008F6AA5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854346">
              <w:rPr>
                <w:rFonts w:ascii="Times New Roman" w:hAnsi="Times New Roman"/>
                <w:color w:val="000000"/>
              </w:rPr>
              <w:t>Прочее возмещение ущерба, причиненного муниципальному имуществу сельского поселени</w:t>
            </w:r>
            <w:proofErr w:type="gramStart"/>
            <w:r w:rsidRPr="00854346">
              <w:rPr>
                <w:rFonts w:ascii="Times New Roman" w:hAnsi="Times New Roman"/>
                <w:color w:val="000000"/>
              </w:rPr>
              <w:t>я(</w:t>
            </w:r>
            <w:proofErr w:type="gramEnd"/>
            <w:r w:rsidRPr="00854346">
              <w:rPr>
                <w:rFonts w:ascii="Times New Roman" w:hAnsi="Times New Roman"/>
                <w:color w:val="000000"/>
              </w:rPr>
              <w:t>за исключением имущества, закрепленного за муниципальными бюджетными(автономными) учреждениями, унитарными предприятиями)</w:t>
            </w:r>
          </w:p>
        </w:tc>
      </w:tr>
      <w:tr w:rsidR="00363630" w:rsidRPr="008D30FB" w:rsidTr="00787EC1">
        <w:tc>
          <w:tcPr>
            <w:tcW w:w="1101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055FE3">
              <w:rPr>
                <w:rFonts w:ascii="Times New Roman" w:hAnsi="Times New Roman"/>
              </w:rPr>
              <w:t>00</w:t>
            </w:r>
          </w:p>
        </w:tc>
        <w:tc>
          <w:tcPr>
            <w:tcW w:w="240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117 01050 10</w:t>
            </w:r>
            <w:r w:rsidRPr="00055FE3">
              <w:rPr>
                <w:rFonts w:ascii="Times New Roman" w:hAnsi="Times New Roman"/>
              </w:rPr>
              <w:t xml:space="preserve"> 0000 180</w:t>
            </w:r>
          </w:p>
        </w:tc>
        <w:tc>
          <w:tcPr>
            <w:tcW w:w="637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055FE3">
              <w:rPr>
                <w:rFonts w:ascii="Times New Roman" w:hAnsi="Times New Roman"/>
                <w:color w:val="333333"/>
                <w:shd w:val="clear" w:color="auto" w:fill="FFFFFF"/>
              </w:rPr>
              <w:t>Невыясненные поступления, зачисляемые</w:t>
            </w:r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в бюджеты сельских поселений</w:t>
            </w:r>
            <w:r w:rsidRPr="00055FE3">
              <w:rPr>
                <w:rFonts w:ascii="Times New Roman" w:hAnsi="Times New Roman"/>
                <w:color w:val="333333"/>
                <w:shd w:val="clear" w:color="auto" w:fill="FFFFFF"/>
              </w:rPr>
              <w:t>.</w:t>
            </w:r>
          </w:p>
        </w:tc>
      </w:tr>
      <w:tr w:rsidR="00363630" w:rsidRPr="008D30FB" w:rsidTr="00787EC1">
        <w:tc>
          <w:tcPr>
            <w:tcW w:w="1101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240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117 05050 10</w:t>
            </w:r>
            <w:r w:rsidRPr="00055FE3">
              <w:rPr>
                <w:rFonts w:ascii="Times New Roman" w:hAnsi="Times New Roman"/>
              </w:rPr>
              <w:t xml:space="preserve"> 0000 180</w:t>
            </w:r>
          </w:p>
        </w:tc>
        <w:tc>
          <w:tcPr>
            <w:tcW w:w="637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Прочие  неналоговые доходы бюджетов сельских поселений</w:t>
            </w:r>
          </w:p>
        </w:tc>
      </w:tr>
      <w:tr w:rsidR="00363630" w:rsidRPr="008D30FB" w:rsidTr="00787EC1">
        <w:trPr>
          <w:trHeight w:val="487"/>
        </w:trPr>
        <w:tc>
          <w:tcPr>
            <w:tcW w:w="1101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055FE3">
              <w:rPr>
                <w:rFonts w:ascii="Times New Roman" w:hAnsi="Times New Roman"/>
              </w:rPr>
              <w:t>00</w:t>
            </w:r>
          </w:p>
        </w:tc>
        <w:tc>
          <w:tcPr>
            <w:tcW w:w="2409" w:type="dxa"/>
          </w:tcPr>
          <w:p w:rsidR="00363630" w:rsidRPr="00055FE3" w:rsidRDefault="00363630" w:rsidP="00787EC1">
            <w:pPr>
              <w:jc w:val="center"/>
            </w:pPr>
            <w:r>
              <w:rPr>
                <w:sz w:val="22"/>
                <w:szCs w:val="22"/>
              </w:rPr>
              <w:t>202 15001 10</w:t>
            </w:r>
            <w:r w:rsidRPr="00055FE3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6379" w:type="dxa"/>
          </w:tcPr>
          <w:p w:rsidR="00363630" w:rsidRPr="00055FE3" w:rsidRDefault="00363630" w:rsidP="00787EC1">
            <w:pPr>
              <w:jc w:val="both"/>
            </w:pPr>
            <w:r w:rsidRPr="004E21C1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363630" w:rsidRPr="008D30FB" w:rsidTr="00787EC1">
        <w:tc>
          <w:tcPr>
            <w:tcW w:w="1101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055FE3">
              <w:rPr>
                <w:rFonts w:ascii="Times New Roman" w:hAnsi="Times New Roman"/>
              </w:rPr>
              <w:t>00</w:t>
            </w:r>
          </w:p>
        </w:tc>
        <w:tc>
          <w:tcPr>
            <w:tcW w:w="2409" w:type="dxa"/>
          </w:tcPr>
          <w:p w:rsidR="00363630" w:rsidRPr="00055FE3" w:rsidRDefault="00363630" w:rsidP="00787EC1">
            <w:pPr>
              <w:jc w:val="center"/>
            </w:pPr>
            <w:r>
              <w:rPr>
                <w:sz w:val="22"/>
                <w:szCs w:val="22"/>
              </w:rPr>
              <w:t>202 19999 10</w:t>
            </w:r>
            <w:r w:rsidRPr="00055FE3">
              <w:rPr>
                <w:sz w:val="22"/>
                <w:szCs w:val="22"/>
              </w:rPr>
              <w:t xml:space="preserve"> 0000 150</w:t>
            </w:r>
          </w:p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:rsidR="00363630" w:rsidRPr="00055FE3" w:rsidRDefault="00363630" w:rsidP="00787EC1">
            <w:pPr>
              <w:jc w:val="both"/>
            </w:pPr>
            <w:r>
              <w:rPr>
                <w:sz w:val="22"/>
                <w:szCs w:val="22"/>
              </w:rPr>
              <w:t>Прочие дотации бюджетам сельских поселений</w:t>
            </w:r>
          </w:p>
        </w:tc>
      </w:tr>
      <w:tr w:rsidR="00363630" w:rsidRPr="008D30FB" w:rsidTr="00787EC1">
        <w:tc>
          <w:tcPr>
            <w:tcW w:w="1101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055FE3">
              <w:rPr>
                <w:rFonts w:ascii="Times New Roman" w:hAnsi="Times New Roman"/>
              </w:rPr>
              <w:t>00</w:t>
            </w:r>
          </w:p>
        </w:tc>
        <w:tc>
          <w:tcPr>
            <w:tcW w:w="2409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D73AE">
              <w:rPr>
                <w:rFonts w:ascii="Times New Roman" w:hAnsi="Times New Roman"/>
                <w:lang w:eastAsia="ru-RU"/>
              </w:rPr>
              <w:t>2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1D73AE">
              <w:rPr>
                <w:rFonts w:ascii="Times New Roman" w:hAnsi="Times New Roman"/>
                <w:lang w:eastAsia="ru-RU"/>
              </w:rPr>
              <w:t>02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1D73AE">
              <w:rPr>
                <w:rFonts w:ascii="Times New Roman" w:hAnsi="Times New Roman"/>
                <w:lang w:eastAsia="ru-RU"/>
              </w:rPr>
              <w:t>49999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1D73AE">
              <w:rPr>
                <w:rFonts w:ascii="Times New Roman" w:hAnsi="Times New Roman"/>
                <w:lang w:eastAsia="ru-RU"/>
              </w:rPr>
              <w:t>10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1D73AE">
              <w:rPr>
                <w:rFonts w:ascii="Times New Roman" w:hAnsi="Times New Roman"/>
                <w:lang w:eastAsia="ru-RU"/>
              </w:rPr>
              <w:t>0000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1D73AE">
              <w:rPr>
                <w:rFonts w:ascii="Times New Roman" w:hAnsi="Times New Roman"/>
                <w:lang w:eastAsia="ru-RU"/>
              </w:rPr>
              <w:t>150</w:t>
            </w:r>
          </w:p>
        </w:tc>
        <w:tc>
          <w:tcPr>
            <w:tcW w:w="6379" w:type="dxa"/>
          </w:tcPr>
          <w:p w:rsidR="00363630" w:rsidRPr="00055FE3" w:rsidRDefault="00363630" w:rsidP="00787EC1">
            <w:pPr>
              <w:jc w:val="both"/>
              <w:rPr>
                <w:color w:val="333333"/>
                <w:shd w:val="clear" w:color="auto" w:fill="FFFFFF"/>
              </w:rPr>
            </w:pPr>
            <w:r w:rsidRPr="001D73AE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363630" w:rsidRPr="008D30FB" w:rsidTr="00787EC1">
        <w:tc>
          <w:tcPr>
            <w:tcW w:w="1101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055FE3">
              <w:rPr>
                <w:rFonts w:ascii="Times New Roman" w:hAnsi="Times New Roman"/>
              </w:rPr>
              <w:t>00</w:t>
            </w:r>
          </w:p>
        </w:tc>
        <w:tc>
          <w:tcPr>
            <w:tcW w:w="2409" w:type="dxa"/>
          </w:tcPr>
          <w:p w:rsidR="00363630" w:rsidRPr="00055FE3" w:rsidRDefault="00363630" w:rsidP="00787EC1">
            <w:pPr>
              <w:jc w:val="center"/>
            </w:pPr>
            <w:r>
              <w:rPr>
                <w:sz w:val="22"/>
                <w:szCs w:val="22"/>
              </w:rPr>
              <w:t>2 07 05030 10</w:t>
            </w:r>
            <w:r w:rsidRPr="00055FE3">
              <w:rPr>
                <w:sz w:val="22"/>
                <w:szCs w:val="22"/>
              </w:rPr>
              <w:t xml:space="preserve"> 0000 150</w:t>
            </w:r>
          </w:p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:rsidR="00363630" w:rsidRPr="00055FE3" w:rsidRDefault="00363630" w:rsidP="00787EC1">
            <w:pPr>
              <w:jc w:val="both"/>
              <w:rPr>
                <w:color w:val="333333"/>
                <w:shd w:val="clear" w:color="auto" w:fill="FFFFFF"/>
              </w:rPr>
            </w:pPr>
            <w:r w:rsidRPr="00055FE3">
              <w:rPr>
                <w:sz w:val="22"/>
                <w:szCs w:val="22"/>
              </w:rPr>
              <w:t>Прочие безвозмездные поступлени</w:t>
            </w:r>
            <w:r>
              <w:rPr>
                <w:sz w:val="22"/>
                <w:szCs w:val="22"/>
              </w:rPr>
              <w:t>я  бюджетам сельских поселений</w:t>
            </w:r>
          </w:p>
        </w:tc>
      </w:tr>
      <w:tr w:rsidR="00363630" w:rsidRPr="008D30FB" w:rsidTr="00787EC1">
        <w:tc>
          <w:tcPr>
            <w:tcW w:w="1101" w:type="dxa"/>
          </w:tcPr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055FE3">
              <w:rPr>
                <w:rFonts w:ascii="Times New Roman" w:hAnsi="Times New Roman"/>
              </w:rPr>
              <w:t>00</w:t>
            </w:r>
          </w:p>
        </w:tc>
        <w:tc>
          <w:tcPr>
            <w:tcW w:w="2409" w:type="dxa"/>
          </w:tcPr>
          <w:p w:rsidR="00363630" w:rsidRPr="00055FE3" w:rsidRDefault="00363630" w:rsidP="00787EC1">
            <w:pPr>
              <w:jc w:val="center"/>
            </w:pPr>
            <w:r>
              <w:rPr>
                <w:sz w:val="22"/>
                <w:szCs w:val="22"/>
              </w:rPr>
              <w:t>2 19 00000 10</w:t>
            </w:r>
            <w:r w:rsidRPr="00055FE3">
              <w:rPr>
                <w:sz w:val="22"/>
                <w:szCs w:val="22"/>
              </w:rPr>
              <w:t xml:space="preserve"> 0000 150</w:t>
            </w:r>
          </w:p>
          <w:p w:rsidR="00363630" w:rsidRPr="00055FE3" w:rsidRDefault="00363630" w:rsidP="00787EC1">
            <w:pPr>
              <w:pStyle w:val="a4"/>
              <w:tabs>
                <w:tab w:val="left" w:pos="-623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:rsidR="00363630" w:rsidRPr="00055FE3" w:rsidRDefault="00363630" w:rsidP="00787EC1">
            <w:pPr>
              <w:jc w:val="both"/>
              <w:rPr>
                <w:shd w:val="clear" w:color="auto" w:fill="FFFFFF"/>
              </w:rPr>
            </w:pPr>
            <w:r>
              <w:rPr>
                <w:sz w:val="22"/>
                <w:szCs w:val="22"/>
              </w:rPr>
              <w:t>Возврат остатков субсидий и субвенций и иных межбюджетных трансфертов, имеющих целевое назначение прошлых лет из бюджетов поселений</w:t>
            </w:r>
          </w:p>
        </w:tc>
      </w:tr>
    </w:tbl>
    <w:p w:rsidR="00363630" w:rsidRPr="008D30FB" w:rsidRDefault="00363630" w:rsidP="00363630">
      <w:pPr>
        <w:pStyle w:val="a4"/>
        <w:tabs>
          <w:tab w:val="left" w:pos="-6237"/>
        </w:tabs>
        <w:spacing w:after="0" w:line="240" w:lineRule="auto"/>
        <w:ind w:left="0"/>
        <w:jc w:val="center"/>
        <w:rPr>
          <w:rFonts w:ascii="Times New Roman" w:hAnsi="Times New Roman"/>
        </w:rPr>
      </w:pPr>
    </w:p>
    <w:p w:rsidR="00363630" w:rsidRDefault="00363630" w:rsidP="00363630">
      <w:pPr>
        <w:jc w:val="both"/>
        <w:rPr>
          <w:sz w:val="28"/>
          <w:szCs w:val="28"/>
        </w:rPr>
      </w:pPr>
    </w:p>
    <w:p w:rsidR="00363630" w:rsidRDefault="00363630" w:rsidP="00363630">
      <w:pPr>
        <w:jc w:val="both"/>
        <w:rPr>
          <w:sz w:val="28"/>
          <w:szCs w:val="28"/>
        </w:rPr>
      </w:pPr>
    </w:p>
    <w:p w:rsidR="00363630" w:rsidRDefault="00363630" w:rsidP="00363630">
      <w:pPr>
        <w:jc w:val="both"/>
        <w:rPr>
          <w:sz w:val="28"/>
          <w:szCs w:val="28"/>
        </w:rPr>
      </w:pPr>
    </w:p>
    <w:p w:rsidR="00363630" w:rsidRDefault="00363630" w:rsidP="00363630">
      <w:pPr>
        <w:jc w:val="both"/>
        <w:rPr>
          <w:sz w:val="28"/>
          <w:szCs w:val="28"/>
        </w:rPr>
      </w:pPr>
    </w:p>
    <w:p w:rsidR="00363630" w:rsidRDefault="00363630" w:rsidP="00363630">
      <w:pPr>
        <w:jc w:val="both"/>
        <w:rPr>
          <w:sz w:val="28"/>
          <w:szCs w:val="28"/>
        </w:rPr>
      </w:pPr>
    </w:p>
    <w:p w:rsidR="00363630" w:rsidRDefault="00363630" w:rsidP="00363630">
      <w:pPr>
        <w:jc w:val="both"/>
        <w:rPr>
          <w:sz w:val="28"/>
          <w:szCs w:val="28"/>
        </w:rPr>
      </w:pPr>
    </w:p>
    <w:p w:rsidR="00363630" w:rsidRDefault="00363630" w:rsidP="00363630"/>
    <w:p w:rsidR="0038672D" w:rsidRDefault="007E362D"/>
    <w:sectPr w:rsidR="0038672D" w:rsidSect="00A75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63630"/>
    <w:rsid w:val="00235EBF"/>
    <w:rsid w:val="00363630"/>
    <w:rsid w:val="0050110E"/>
    <w:rsid w:val="005717D6"/>
    <w:rsid w:val="00726F43"/>
    <w:rsid w:val="00763491"/>
    <w:rsid w:val="007E362D"/>
    <w:rsid w:val="00854346"/>
    <w:rsid w:val="008F6AA5"/>
    <w:rsid w:val="00923CA0"/>
    <w:rsid w:val="00930269"/>
    <w:rsid w:val="00B1230F"/>
    <w:rsid w:val="00BF2A12"/>
    <w:rsid w:val="00D52507"/>
    <w:rsid w:val="00F17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363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363630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character" w:styleId="a5">
    <w:name w:val="Hyperlink"/>
    <w:uiPriority w:val="99"/>
    <w:rsid w:val="003636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8920/1f13291452cc66d7992ae995ee45fc3c829ec52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148920/1f13291452cc66d7992ae995ee45fc3c829ec52d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48920/1f13291452cc66d7992ae995ee45fc3c829ec52d/" TargetMode="External"/><Relationship Id="rId5" Type="http://schemas.openxmlformats.org/officeDocument/2006/relationships/hyperlink" Target="http://www.consultant.ru/document/cons_doc_LAW_148920/1f13291452cc66d7992ae995ee45fc3c829ec52d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/document/cons_doc_LAW_148920/1f13291452cc66d7992ae995ee45fc3c829ec52d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GlavBuh</cp:lastModifiedBy>
  <cp:revision>6</cp:revision>
  <cp:lastPrinted>2022-12-28T10:49:00Z</cp:lastPrinted>
  <dcterms:created xsi:type="dcterms:W3CDTF">2022-11-09T05:19:00Z</dcterms:created>
  <dcterms:modified xsi:type="dcterms:W3CDTF">2023-06-19T11:05:00Z</dcterms:modified>
</cp:coreProperties>
</file>