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4AEB" w:rsidRPr="00E5379B" w:rsidRDefault="00EB3794" w:rsidP="008E4AEB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2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2"/>
        </w:pict>
      </w:r>
      <w:r w:rsidR="008E4AEB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E4AEB" w:rsidRPr="00E5379B" w:rsidTr="001646D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E5379B" w:rsidRDefault="004D1BA9" w:rsidP="004D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E5379B" w:rsidRDefault="004D1BA9" w:rsidP="006E4A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E4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E4AEB" w:rsidRPr="00E5379B" w:rsidRDefault="00EB3794" w:rsidP="008E4A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9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30" style="position:absolute;left:-11285;top:33281;width:328;height:242;mso-wrap-distance-left:0;mso-wrap-distance-right:0" coordorigin="-11285,33281" coordsize="328,242">
              <o:lock v:ext="edit" text="t"/>
              <v:line id="_x0000_s1031" style="position:absolute" from="-11285,33347" to="-11263,33523" stroked="f" strokecolor="#3465a4">
                <v:stroke color2="#cb9a5b"/>
              </v:line>
              <v:line id="_x0000_s1032" style="position:absolute;flip:y" from="-11285,33281" to="-10957,33333" stroked="f" strokecolor="#3465a4">
                <v:stroke color2="#cb9a5b"/>
              </v:line>
            </v:group>
            <v:group id="_x0000_s1033" style="position:absolute;left:-7394;top:32767;width:370;height:171;mso-wrap-distance-left:0;mso-wrap-distance-right:0" coordorigin="-7394,32767" coordsize="370,171">
              <o:lock v:ext="edit" text="t"/>
              <v:line id="_x0000_s1034" style="position:absolute;flip:x" from="-7394,32767" to="-7064,32819" stroked="f" strokecolor="#3465a4">
                <v:stroke color2="#cb9a5b"/>
              </v:line>
              <v:line id="_x0000_s1035" style="position:absolute" from="-7050,32767" to="-7023,32938" stroked="f" strokecolor="#3465a4">
                <v:stroke color2="#cb9a5b"/>
              </v:line>
            </v:group>
            <v:group id="_x0000_s1036" style="position:absolute;left:-13130;top:33623;width:327;height:237;mso-wrap-distance-left:0;mso-wrap-distance-right:0" coordorigin="-13130,33623" coordsize="327,237">
              <o:lock v:ext="edit" text="t"/>
              <v:line id="_x0000_s1037" style="position:absolute" from="-13130,33685" to="-13107,33860" stroked="f" strokecolor="#3465a4">
                <v:stroke color2="#cb9a5b"/>
              </v:line>
              <v:line id="_x0000_s1038" style="position:absolute;flip:y" from="-13130,33623" to="-12803,33672" stroked="f" strokecolor="#3465a4">
                <v:stroke color2="#cb9a5b"/>
              </v:line>
            </v:group>
            <v:group id="_x0000_s1039" style="position:absolute;left:-11426;top:33502;width:366;height:172;mso-wrap-distance-left:0;mso-wrap-distance-right:0" coordorigin="-11426,33502" coordsize="366,172">
              <o:lock v:ext="edit" text="t"/>
              <v:line id="_x0000_s1040" style="position:absolute;flip:x" from="-11426,33502" to="-11097,33550" stroked="f" strokecolor="#3465a4">
                <v:stroke color2="#cb9a5b"/>
              </v:line>
              <v:line id="_x0000_s1041" style="position:absolute" from="-11084,33502" to="-11059,33674" stroked="f" strokecolor="#3465a4">
                <v:stroke color2="#cb9a5b"/>
              </v:line>
            </v:group>
          </v:group>
        </w:pict>
      </w: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000"/>
      </w:tblPr>
      <w:tblGrid>
        <w:gridCol w:w="4825"/>
        <w:gridCol w:w="4538"/>
      </w:tblGrid>
      <w:tr w:rsidR="008E4AEB" w:rsidRPr="00E5379B" w:rsidTr="001646D7">
        <w:tc>
          <w:tcPr>
            <w:tcW w:w="4825" w:type="dxa"/>
            <w:shd w:val="clear" w:color="auto" w:fill="auto"/>
          </w:tcPr>
          <w:p w:rsidR="008E4AE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AEB" w:rsidRDefault="00EB3794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-1.8pt;margin-top:.4pt;width:339pt;height:3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<v:textbox>
              <w:txbxContent>
                <w:p w:rsidR="008E4AEB" w:rsidRPr="00662B9E" w:rsidRDefault="008E4AEB" w:rsidP="008E4AEB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присвоении адреса</w:t>
                  </w:r>
                </w:p>
              </w:txbxContent>
            </v:textbox>
          </v:shape>
        </w:pict>
      </w:r>
    </w:p>
    <w:p w:rsidR="008E4AEB" w:rsidRDefault="008E4AEB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4AEB" w:rsidRDefault="008E4AEB" w:rsidP="008E4AE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адреса объекту недвижимого имущества на территории муниципального образования «Сельское поселение село Енотаевка </w:t>
      </w:r>
      <w:proofErr w:type="spellStart"/>
      <w:r>
        <w:rPr>
          <w:rFonts w:ascii="Times New Roman" w:hAnsi="Times New Roman"/>
          <w:sz w:val="24"/>
          <w:szCs w:val="24"/>
        </w:rPr>
        <w:t>Енотаев-ского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области», руководствуясь Федеральным законом РФ от 06.10.2003  №131-ФЗ «Об общих принципах организации местного самоуправления в Российской Федерации», статьей 8 Градостроительного кодекса Российской Федерации, Федеральным законом от 28.12.2013 №443-ФЗ «О федеральной информационной адресной системе и о внесении изменений в Федеральный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адресов,  Уставом  муниципального образования «Сельское поселение село Енотаевка Енотаевского муниципального района Астраханской области»,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C63D50" w:rsidRDefault="000660EB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A1A67" w:rsidRPr="00EA1A67">
        <w:rPr>
          <w:rFonts w:ascii="Times New Roman" w:hAnsi="Times New Roman"/>
          <w:bCs/>
          <w:sz w:val="24"/>
          <w:szCs w:val="24"/>
        </w:rPr>
        <w:t xml:space="preserve">. </w:t>
      </w:r>
      <w:r w:rsidR="00EA1A67" w:rsidRPr="00A12E33">
        <w:rPr>
          <w:rFonts w:ascii="Times New Roman" w:hAnsi="Times New Roman"/>
          <w:sz w:val="24"/>
          <w:szCs w:val="24"/>
        </w:rPr>
        <w:t xml:space="preserve">Присвоить адрес земельному участку на кадастровом плане территории </w:t>
      </w:r>
      <w:r w:rsidR="00C63D50" w:rsidRPr="00A12E33">
        <w:rPr>
          <w:rFonts w:ascii="Times New Roman" w:hAnsi="Times New Roman"/>
          <w:sz w:val="24"/>
          <w:szCs w:val="24"/>
        </w:rPr>
        <w:t>30:03:050</w:t>
      </w:r>
      <w:r w:rsidR="00C63D50">
        <w:rPr>
          <w:rFonts w:ascii="Times New Roman" w:hAnsi="Times New Roman"/>
          <w:sz w:val="24"/>
          <w:szCs w:val="24"/>
        </w:rPr>
        <w:t>501</w:t>
      </w:r>
      <w:r w:rsidR="00C63D50" w:rsidRPr="00A12E33">
        <w:rPr>
          <w:rFonts w:ascii="Times New Roman" w:hAnsi="Times New Roman"/>
          <w:sz w:val="24"/>
          <w:szCs w:val="24"/>
        </w:rPr>
        <w:t>, расположенному</w:t>
      </w:r>
      <w:r w:rsidR="00C63D50">
        <w:rPr>
          <w:rFonts w:ascii="Times New Roman" w:hAnsi="Times New Roman"/>
          <w:sz w:val="24"/>
          <w:szCs w:val="24"/>
        </w:rPr>
        <w:t>:</w:t>
      </w:r>
      <w:r w:rsidR="00C63D50" w:rsidRPr="00A12E3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 w:rsidR="006E4AE6">
        <w:rPr>
          <w:rFonts w:ascii="Times New Roman" w:hAnsi="Times New Roman"/>
          <w:sz w:val="24"/>
          <w:szCs w:val="24"/>
        </w:rPr>
        <w:t xml:space="preserve"> </w:t>
      </w:r>
      <w:r w:rsidR="00C63D50">
        <w:rPr>
          <w:rFonts w:ascii="Times New Roman" w:hAnsi="Times New Roman"/>
          <w:sz w:val="24"/>
          <w:szCs w:val="24"/>
        </w:rPr>
        <w:t xml:space="preserve"> в зоне </w:t>
      </w:r>
      <w:r w:rsidR="006E4AE6"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="00C63D50">
        <w:rPr>
          <w:rFonts w:ascii="Times New Roman" w:hAnsi="Times New Roman"/>
          <w:sz w:val="24"/>
          <w:szCs w:val="24"/>
        </w:rPr>
        <w:t xml:space="preserve"> </w:t>
      </w:r>
      <w:r w:rsidR="006E4AE6">
        <w:rPr>
          <w:rFonts w:ascii="Times New Roman" w:hAnsi="Times New Roman"/>
          <w:sz w:val="24"/>
          <w:szCs w:val="24"/>
        </w:rPr>
        <w:t>Сх</w:t>
      </w:r>
      <w:proofErr w:type="gramStart"/>
      <w:r w:rsidR="006E4AE6">
        <w:rPr>
          <w:rFonts w:ascii="Times New Roman" w:hAnsi="Times New Roman"/>
          <w:sz w:val="24"/>
          <w:szCs w:val="24"/>
        </w:rPr>
        <w:t>1</w:t>
      </w:r>
      <w:proofErr w:type="gramEnd"/>
      <w:r w:rsidR="00C63D50">
        <w:rPr>
          <w:rFonts w:ascii="Times New Roman" w:hAnsi="Times New Roman"/>
          <w:sz w:val="24"/>
          <w:szCs w:val="24"/>
        </w:rPr>
        <w:t xml:space="preserve">, вид разрешенного использования: для </w:t>
      </w:r>
      <w:r w:rsidR="006E4AE6">
        <w:rPr>
          <w:rFonts w:ascii="Times New Roman" w:hAnsi="Times New Roman"/>
          <w:sz w:val="24"/>
          <w:szCs w:val="24"/>
        </w:rPr>
        <w:t>ведения садоводства</w:t>
      </w:r>
      <w:r w:rsidR="00C63D50">
        <w:rPr>
          <w:rFonts w:ascii="Times New Roman" w:hAnsi="Times New Roman"/>
          <w:sz w:val="24"/>
          <w:szCs w:val="24"/>
        </w:rPr>
        <w:t xml:space="preserve"> (</w:t>
      </w:r>
      <w:r w:rsidR="006E4AE6">
        <w:rPr>
          <w:rFonts w:ascii="Times New Roman" w:hAnsi="Times New Roman"/>
          <w:sz w:val="24"/>
          <w:szCs w:val="24"/>
        </w:rPr>
        <w:t>13</w:t>
      </w:r>
      <w:r w:rsidR="00C63D50">
        <w:rPr>
          <w:rFonts w:ascii="Times New Roman" w:hAnsi="Times New Roman"/>
          <w:sz w:val="24"/>
          <w:szCs w:val="24"/>
        </w:rPr>
        <w:t>.</w:t>
      </w:r>
      <w:r w:rsidR="006E4AE6">
        <w:rPr>
          <w:rFonts w:ascii="Times New Roman" w:hAnsi="Times New Roman"/>
          <w:sz w:val="24"/>
          <w:szCs w:val="24"/>
        </w:rPr>
        <w:t>2</w:t>
      </w:r>
      <w:r w:rsidR="00C63D50">
        <w:rPr>
          <w:rFonts w:ascii="Times New Roman" w:hAnsi="Times New Roman"/>
          <w:sz w:val="24"/>
          <w:szCs w:val="24"/>
        </w:rPr>
        <w:t xml:space="preserve">) </w:t>
      </w:r>
      <w:r w:rsidR="00C63D50" w:rsidRPr="00A12E33">
        <w:rPr>
          <w:rFonts w:ascii="Times New Roman" w:hAnsi="Times New Roman"/>
          <w:sz w:val="24"/>
          <w:szCs w:val="24"/>
        </w:rPr>
        <w:t xml:space="preserve">площадью </w:t>
      </w:r>
      <w:r w:rsidR="006E4AE6">
        <w:rPr>
          <w:rFonts w:ascii="Times New Roman" w:hAnsi="Times New Roman"/>
          <w:sz w:val="24"/>
          <w:szCs w:val="24"/>
        </w:rPr>
        <w:t>1200</w:t>
      </w:r>
      <w:r w:rsidR="00C63D50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>кв.</w:t>
      </w:r>
      <w:r w:rsidR="00C63D50">
        <w:rPr>
          <w:rFonts w:ascii="Times New Roman" w:hAnsi="Times New Roman"/>
          <w:sz w:val="24"/>
          <w:szCs w:val="24"/>
        </w:rPr>
        <w:t>м., согласно прилагаемой схем</w:t>
      </w:r>
      <w:r w:rsidR="004D1BA9">
        <w:rPr>
          <w:rFonts w:ascii="Times New Roman" w:hAnsi="Times New Roman"/>
          <w:sz w:val="24"/>
          <w:szCs w:val="24"/>
        </w:rPr>
        <w:t>ы</w:t>
      </w:r>
      <w:r w:rsidR="00C63D50" w:rsidRPr="00A12E33">
        <w:rPr>
          <w:rFonts w:ascii="Times New Roman" w:hAnsi="Times New Roman"/>
          <w:sz w:val="24"/>
          <w:szCs w:val="24"/>
        </w:rPr>
        <w:t xml:space="preserve">: </w:t>
      </w:r>
      <w:r w:rsidR="00C63D50" w:rsidRPr="00A12E3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село Енотаевка, переулок </w:t>
      </w:r>
      <w:r w:rsidR="006E4AE6">
        <w:rPr>
          <w:rFonts w:ascii="Times New Roman" w:hAnsi="Times New Roman"/>
          <w:b/>
          <w:sz w:val="24"/>
          <w:szCs w:val="24"/>
          <w:u w:val="single"/>
        </w:rPr>
        <w:t>Сельский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C63D50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 w:rsidR="006E4AE6">
        <w:rPr>
          <w:rFonts w:ascii="Times New Roman" w:hAnsi="Times New Roman"/>
          <w:b/>
          <w:sz w:val="24"/>
          <w:szCs w:val="24"/>
          <w:u w:val="single"/>
        </w:rPr>
        <w:t>1</w:t>
      </w:r>
      <w:r w:rsidR="00C63D50" w:rsidRPr="00A12E3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9B5099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(аннулировании) адреса разместить в адресном реестре.  </w:t>
      </w:r>
    </w:p>
    <w:p w:rsidR="00773AA8" w:rsidRPr="00A12E33" w:rsidRDefault="009B5099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 Контроль за выполнением настоящего постановления оставляю за собой</w:t>
      </w:r>
      <w:r w:rsidR="00BD358D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9B5099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Pr="00A12E33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8E4AEB" w:rsidRDefault="008E4AEB" w:rsidP="008E4A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C63D5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«Сельское поселение село Енотаевка 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Астраханской области»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C63D5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63D50">
        <w:rPr>
          <w:rFonts w:ascii="Times New Roman" w:hAnsi="Times New Roman"/>
          <w:sz w:val="24"/>
          <w:szCs w:val="24"/>
        </w:rPr>
        <w:t xml:space="preserve">                               В.В.Котлов</w:t>
      </w:r>
    </w:p>
    <w:p w:rsidR="00786871" w:rsidRPr="00A12E33" w:rsidRDefault="008E4AEB" w:rsidP="008E4A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413A1"/>
    <w:rsid w:val="000624DE"/>
    <w:rsid w:val="000660EB"/>
    <w:rsid w:val="00080D1F"/>
    <w:rsid w:val="00085F06"/>
    <w:rsid w:val="00096158"/>
    <w:rsid w:val="000C30D8"/>
    <w:rsid w:val="000F1DA0"/>
    <w:rsid w:val="00105499"/>
    <w:rsid w:val="0011696F"/>
    <w:rsid w:val="001629AD"/>
    <w:rsid w:val="00175BC8"/>
    <w:rsid w:val="001A2445"/>
    <w:rsid w:val="001A2489"/>
    <w:rsid w:val="001C1ABE"/>
    <w:rsid w:val="001D3D82"/>
    <w:rsid w:val="00204501"/>
    <w:rsid w:val="00270BD6"/>
    <w:rsid w:val="002C3BAC"/>
    <w:rsid w:val="002C3D2C"/>
    <w:rsid w:val="002C64C6"/>
    <w:rsid w:val="002C78D4"/>
    <w:rsid w:val="002D0EE5"/>
    <w:rsid w:val="002E2457"/>
    <w:rsid w:val="00337D8E"/>
    <w:rsid w:val="00363BBB"/>
    <w:rsid w:val="003D4481"/>
    <w:rsid w:val="00420F1C"/>
    <w:rsid w:val="00434741"/>
    <w:rsid w:val="004458A3"/>
    <w:rsid w:val="004D1BA9"/>
    <w:rsid w:val="004D5638"/>
    <w:rsid w:val="00506C9D"/>
    <w:rsid w:val="00507FED"/>
    <w:rsid w:val="005226C3"/>
    <w:rsid w:val="00523D9B"/>
    <w:rsid w:val="0056617C"/>
    <w:rsid w:val="0058761B"/>
    <w:rsid w:val="005A0187"/>
    <w:rsid w:val="005A5775"/>
    <w:rsid w:val="005C2F29"/>
    <w:rsid w:val="006033C4"/>
    <w:rsid w:val="006066EB"/>
    <w:rsid w:val="006446B7"/>
    <w:rsid w:val="0065509B"/>
    <w:rsid w:val="006731A3"/>
    <w:rsid w:val="00690046"/>
    <w:rsid w:val="00696F15"/>
    <w:rsid w:val="006E4AE6"/>
    <w:rsid w:val="006E72D4"/>
    <w:rsid w:val="00716585"/>
    <w:rsid w:val="00723D02"/>
    <w:rsid w:val="007458E5"/>
    <w:rsid w:val="00773AA8"/>
    <w:rsid w:val="00777AA0"/>
    <w:rsid w:val="00783F8F"/>
    <w:rsid w:val="00786871"/>
    <w:rsid w:val="007B2896"/>
    <w:rsid w:val="007B4CE8"/>
    <w:rsid w:val="007C289C"/>
    <w:rsid w:val="007D455B"/>
    <w:rsid w:val="00806210"/>
    <w:rsid w:val="008114F4"/>
    <w:rsid w:val="00827C23"/>
    <w:rsid w:val="00830E4F"/>
    <w:rsid w:val="00833C59"/>
    <w:rsid w:val="008378EB"/>
    <w:rsid w:val="00862B21"/>
    <w:rsid w:val="00877E1C"/>
    <w:rsid w:val="00877EFF"/>
    <w:rsid w:val="008A6301"/>
    <w:rsid w:val="008B40DE"/>
    <w:rsid w:val="008C3825"/>
    <w:rsid w:val="008D0548"/>
    <w:rsid w:val="008E4AEB"/>
    <w:rsid w:val="009020BC"/>
    <w:rsid w:val="00903410"/>
    <w:rsid w:val="009407E0"/>
    <w:rsid w:val="00997C1F"/>
    <w:rsid w:val="009B47F7"/>
    <w:rsid w:val="009B5099"/>
    <w:rsid w:val="009C054B"/>
    <w:rsid w:val="009D5901"/>
    <w:rsid w:val="00A12E33"/>
    <w:rsid w:val="00A578B0"/>
    <w:rsid w:val="00AE079C"/>
    <w:rsid w:val="00B57C80"/>
    <w:rsid w:val="00B870D1"/>
    <w:rsid w:val="00B957F1"/>
    <w:rsid w:val="00BA58CF"/>
    <w:rsid w:val="00BD358D"/>
    <w:rsid w:val="00BD4034"/>
    <w:rsid w:val="00BF3B74"/>
    <w:rsid w:val="00C0132F"/>
    <w:rsid w:val="00C13FF3"/>
    <w:rsid w:val="00C27010"/>
    <w:rsid w:val="00C415C9"/>
    <w:rsid w:val="00C63D50"/>
    <w:rsid w:val="00C75EAF"/>
    <w:rsid w:val="00CE3279"/>
    <w:rsid w:val="00D51593"/>
    <w:rsid w:val="00D523D5"/>
    <w:rsid w:val="00D6230E"/>
    <w:rsid w:val="00DA1D08"/>
    <w:rsid w:val="00DC608F"/>
    <w:rsid w:val="00DF56B4"/>
    <w:rsid w:val="00E01289"/>
    <w:rsid w:val="00E16BA6"/>
    <w:rsid w:val="00E967FC"/>
    <w:rsid w:val="00EA1A67"/>
    <w:rsid w:val="00EB3794"/>
    <w:rsid w:val="00EE219B"/>
    <w:rsid w:val="00EE34AA"/>
    <w:rsid w:val="00F1324E"/>
    <w:rsid w:val="00F3721D"/>
    <w:rsid w:val="00F70F32"/>
    <w:rsid w:val="00F83F5E"/>
    <w:rsid w:val="00FB474F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30</cp:revision>
  <cp:lastPrinted>2023-06-06T06:33:00Z</cp:lastPrinted>
  <dcterms:created xsi:type="dcterms:W3CDTF">2022-01-14T11:27:00Z</dcterms:created>
  <dcterms:modified xsi:type="dcterms:W3CDTF">2023-06-06T06:33:00Z</dcterms:modified>
</cp:coreProperties>
</file>