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81" w:rsidRPr="00710A81" w:rsidRDefault="00710A81" w:rsidP="00710A81">
      <w:pPr>
        <w:pStyle w:val="a4"/>
        <w:jc w:val="right"/>
        <w:rPr>
          <w:color w:val="FF0000"/>
          <w:sz w:val="32"/>
          <w:szCs w:val="32"/>
        </w:rPr>
      </w:pPr>
      <w:r w:rsidRPr="00710A81">
        <w:rPr>
          <w:color w:val="FF0000"/>
          <w:sz w:val="32"/>
          <w:szCs w:val="32"/>
        </w:rPr>
        <w:t>ПРОЕКТ</w:t>
      </w:r>
    </w:p>
    <w:p w:rsidR="00710A81" w:rsidRDefault="00710A81" w:rsidP="00C53F96">
      <w:pPr>
        <w:pStyle w:val="a4"/>
      </w:pPr>
    </w:p>
    <w:p w:rsidR="00AA0062" w:rsidRPr="006808E2" w:rsidRDefault="00C53F96" w:rsidP="00C53F96">
      <w:pPr>
        <w:pStyle w:val="a4"/>
      </w:pPr>
      <w:r w:rsidRPr="006808E2">
        <w:t xml:space="preserve">СОВЕТ </w:t>
      </w:r>
    </w:p>
    <w:p w:rsidR="00C53F96" w:rsidRPr="006808E2" w:rsidRDefault="00C53F96" w:rsidP="00C53F96">
      <w:pPr>
        <w:pStyle w:val="a4"/>
      </w:pPr>
      <w:r w:rsidRPr="006808E2">
        <w:t>МУНИЦИПАЛЬНОГО ОБРАЗОВАНИЯ "СЕЛО ЕНОТАЕВКА"</w:t>
      </w:r>
    </w:p>
    <w:p w:rsidR="00C53F96" w:rsidRPr="006808E2" w:rsidRDefault="00C53F96" w:rsidP="00C53F96">
      <w:pPr>
        <w:jc w:val="center"/>
        <w:rPr>
          <w:b/>
        </w:rPr>
      </w:pPr>
      <w:r w:rsidRPr="006808E2">
        <w:rPr>
          <w:b/>
        </w:rPr>
        <w:t>ЕНОТАЕВСКОГО РАЙОНА АСТРАХАНСКОЙ ОБЛАСТИ</w:t>
      </w:r>
    </w:p>
    <w:p w:rsidR="00C53F96" w:rsidRPr="006808E2" w:rsidRDefault="00C53F96" w:rsidP="00C53F96">
      <w:pPr>
        <w:jc w:val="center"/>
        <w:rPr>
          <w:b/>
        </w:rPr>
      </w:pPr>
    </w:p>
    <w:p w:rsidR="00C53F96" w:rsidRPr="006808E2" w:rsidRDefault="00C53F96" w:rsidP="00C53F96">
      <w:pPr>
        <w:jc w:val="center"/>
        <w:rPr>
          <w:b/>
        </w:rPr>
      </w:pPr>
      <w:r w:rsidRPr="006808E2">
        <w:rPr>
          <w:b/>
        </w:rPr>
        <w:t>РЕШЕНИЕ</w:t>
      </w:r>
    </w:p>
    <w:p w:rsidR="00C53F96" w:rsidRPr="006808E2" w:rsidRDefault="00C53F96" w:rsidP="00C53F96">
      <w:pPr>
        <w:suppressAutoHyphens w:val="0"/>
        <w:spacing w:before="28"/>
        <w:jc w:val="center"/>
        <w:rPr>
          <w:rFonts w:eastAsia="SimSun"/>
        </w:rPr>
      </w:pPr>
      <w:r w:rsidRPr="006808E2">
        <w:rPr>
          <w:rFonts w:eastAsia="SimSun"/>
        </w:rPr>
        <w:t xml:space="preserve">    </w:t>
      </w:r>
    </w:p>
    <w:p w:rsidR="00C53F96" w:rsidRPr="006808E2" w:rsidRDefault="00C53F96" w:rsidP="00C53F96">
      <w:pPr>
        <w:rPr>
          <w:color w:val="FF0000"/>
        </w:rPr>
      </w:pPr>
      <w:r w:rsidRPr="006808E2">
        <w:t xml:space="preserve">от «___» ________  2018 г.                                                                         № </w:t>
      </w:r>
    </w:p>
    <w:p w:rsidR="00C53F96" w:rsidRPr="006808E2" w:rsidRDefault="00163570" w:rsidP="00C53F96">
      <w:pPr>
        <w:rPr>
          <w:color w:val="000000"/>
        </w:rPr>
      </w:pPr>
      <w:r>
        <w:rPr>
          <w:noProof/>
          <w:color w:val="000000"/>
          <w:lang w:eastAsia="en-US"/>
        </w:rPr>
        <w:pict>
          <v:shapetype id="_x0000_t202" coordsize="21600,21600" o:spt="202" path="m,l,21600r21600,l21600,xe">
            <v:stroke joinstyle="miter"/>
            <v:path gradientshapeok="t" o:connecttype="rect"/>
          </v:shapetype>
          <v:shape id="_x0000_s1026" type="#_x0000_t202" style="position:absolute;margin-left:-7.8pt;margin-top:9.6pt;width:299.25pt;height:96.15pt;z-index:251660288;mso-width-relative:margin;mso-height-relative:margin" strokecolor="white [3212]">
            <v:textbox>
              <w:txbxContent>
                <w:p w:rsidR="00C53F96" w:rsidRPr="00F92CF5" w:rsidRDefault="00C53F96" w:rsidP="00C53F96">
                  <w:pPr>
                    <w:jc w:val="both"/>
                    <w:rPr>
                      <w:color w:val="000000"/>
                      <w:lang w:eastAsia="ru-RU"/>
                    </w:rPr>
                  </w:pPr>
                  <w:r w:rsidRPr="00F92CF5">
                    <w:rPr>
                      <w:color w:val="000000"/>
                    </w:rPr>
                    <w:t xml:space="preserve">О внесении изменения в </w:t>
                  </w:r>
                  <w:r w:rsidRPr="00F92CF5">
                    <w:rPr>
                      <w:color w:val="000000"/>
                      <w:lang w:eastAsia="ru-RU"/>
                    </w:rPr>
                    <w:t xml:space="preserve">Правила благоустройства на территории МО «Село Енотаевка» </w:t>
                  </w:r>
                  <w:proofErr w:type="spellStart"/>
                  <w:r w:rsidRPr="00F92CF5">
                    <w:rPr>
                      <w:color w:val="000000"/>
                      <w:lang w:eastAsia="ru-RU"/>
                    </w:rPr>
                    <w:t>Енотаевского</w:t>
                  </w:r>
                  <w:proofErr w:type="spellEnd"/>
                  <w:r w:rsidRPr="00F92CF5">
                    <w:rPr>
                      <w:color w:val="000000"/>
                      <w:lang w:eastAsia="ru-RU"/>
                    </w:rPr>
                    <w:t xml:space="preserve"> района Астраханской области, утвержденное решением Совета муниципального образования «Село Енотаевка №25 от 25.10.2017 года</w:t>
                  </w:r>
                </w:p>
                <w:p w:rsidR="00C53F96" w:rsidRDefault="00C53F96"/>
              </w:txbxContent>
            </v:textbox>
          </v:shape>
        </w:pict>
      </w:r>
    </w:p>
    <w:p w:rsidR="00C53F96" w:rsidRPr="006808E2" w:rsidRDefault="00C53F96" w:rsidP="00C53F96">
      <w:pPr>
        <w:rPr>
          <w:color w:val="000000"/>
        </w:rPr>
      </w:pPr>
    </w:p>
    <w:p w:rsidR="00C53F96" w:rsidRPr="006808E2" w:rsidRDefault="00C53F96" w:rsidP="00C53F96">
      <w:pPr>
        <w:rPr>
          <w:color w:val="000000"/>
        </w:rPr>
      </w:pPr>
    </w:p>
    <w:p w:rsidR="00C53F96" w:rsidRPr="006808E2" w:rsidRDefault="00C53F96" w:rsidP="00C53F96">
      <w:pPr>
        <w:rPr>
          <w:color w:val="000000"/>
        </w:rPr>
      </w:pPr>
    </w:p>
    <w:p w:rsidR="00C53F96" w:rsidRPr="006808E2" w:rsidRDefault="00C53F96" w:rsidP="00C53F96">
      <w:pPr>
        <w:rPr>
          <w:color w:val="000000"/>
        </w:rPr>
      </w:pPr>
    </w:p>
    <w:p w:rsidR="00C53F96" w:rsidRPr="006808E2" w:rsidRDefault="00C53F96" w:rsidP="00C53F96">
      <w:pPr>
        <w:rPr>
          <w:color w:val="000000"/>
        </w:rPr>
      </w:pPr>
    </w:p>
    <w:p w:rsidR="00C53F96" w:rsidRPr="006808E2" w:rsidRDefault="00C53F96" w:rsidP="00C53F96">
      <w:pPr>
        <w:rPr>
          <w:color w:val="000000"/>
        </w:rPr>
      </w:pPr>
    </w:p>
    <w:p w:rsidR="00AA0062" w:rsidRPr="006808E2" w:rsidRDefault="00AA0062" w:rsidP="00C53F96">
      <w:pPr>
        <w:rPr>
          <w:color w:val="000000"/>
        </w:rPr>
      </w:pPr>
    </w:p>
    <w:p w:rsidR="00AA0062" w:rsidRPr="006808E2" w:rsidRDefault="00AA0062" w:rsidP="00C53F96">
      <w:pPr>
        <w:rPr>
          <w:color w:val="000000"/>
        </w:rPr>
      </w:pPr>
    </w:p>
    <w:p w:rsidR="00C53F96" w:rsidRPr="006808E2" w:rsidRDefault="00C53F96" w:rsidP="00C53F96">
      <w:pPr>
        <w:ind w:firstLine="720"/>
        <w:jc w:val="both"/>
        <w:rPr>
          <w:color w:val="000000"/>
        </w:rPr>
      </w:pPr>
      <w:r w:rsidRPr="006808E2">
        <w:rPr>
          <w:color w:val="000000"/>
        </w:rPr>
        <w:t>В соответствии с Федеральным законом № 131-ФЗ от 06.10.2003 «Об общих принципах организации местного самоуправления в Российской федерации»</w:t>
      </w:r>
      <w:r w:rsidRPr="006808E2">
        <w:rPr>
          <w:color w:val="000000"/>
          <w:lang w:eastAsia="ru-RU"/>
        </w:rPr>
        <w:t>,</w:t>
      </w:r>
      <w:r w:rsidRPr="006808E2">
        <w:rPr>
          <w:color w:val="000000"/>
        </w:rPr>
        <w:t xml:space="preserve"> Законом Астраханской области «О порядке определения границ прилегающей территории правилами благоустройства территории муниципального образования Астраханской области», Уставом муниципального образования МО «Село Енотаевка», Совет муниципального образования «Село Енотаевка»</w:t>
      </w:r>
    </w:p>
    <w:p w:rsidR="00C53F96" w:rsidRPr="006808E2" w:rsidRDefault="00C53F96" w:rsidP="00C53F96">
      <w:pPr>
        <w:rPr>
          <w:color w:val="000000"/>
        </w:rPr>
      </w:pPr>
    </w:p>
    <w:p w:rsidR="00C53F96" w:rsidRPr="006808E2" w:rsidRDefault="00C53F96" w:rsidP="00AA0062">
      <w:pPr>
        <w:rPr>
          <w:color w:val="FF0000"/>
        </w:rPr>
      </w:pPr>
      <w:r w:rsidRPr="006808E2">
        <w:rPr>
          <w:color w:val="000000"/>
        </w:rPr>
        <w:t>РЕШИЛ:</w:t>
      </w:r>
    </w:p>
    <w:p w:rsidR="00C53F96" w:rsidRPr="006808E2" w:rsidRDefault="00C53F96" w:rsidP="00C53F96">
      <w:pPr>
        <w:widowControl w:val="0"/>
        <w:numPr>
          <w:ilvl w:val="0"/>
          <w:numId w:val="1"/>
        </w:numPr>
        <w:autoSpaceDE w:val="0"/>
        <w:jc w:val="both"/>
      </w:pPr>
      <w:r w:rsidRPr="006808E2">
        <w:t xml:space="preserve">Внести в Правила </w:t>
      </w:r>
      <w:r w:rsidRPr="006808E2">
        <w:rPr>
          <w:color w:val="000000"/>
          <w:lang w:eastAsia="ru-RU"/>
        </w:rPr>
        <w:t xml:space="preserve">благоустройства на территории МО «Село Енотаевка» </w:t>
      </w:r>
      <w:proofErr w:type="spellStart"/>
      <w:r w:rsidRPr="006808E2">
        <w:rPr>
          <w:color w:val="000000"/>
          <w:lang w:eastAsia="ru-RU"/>
        </w:rPr>
        <w:t>Енотаевского</w:t>
      </w:r>
      <w:proofErr w:type="spellEnd"/>
      <w:r w:rsidRPr="006808E2">
        <w:rPr>
          <w:color w:val="000000"/>
          <w:lang w:eastAsia="ru-RU"/>
        </w:rPr>
        <w:t xml:space="preserve"> района Астраханской области, утвержденное решением Совета муниципального образования «Село Енотаевка №25 от 25.10.2017 года (дале</w:t>
      </w:r>
      <w:proofErr w:type="gramStart"/>
      <w:r w:rsidRPr="006808E2">
        <w:rPr>
          <w:color w:val="000000"/>
          <w:lang w:eastAsia="ru-RU"/>
        </w:rPr>
        <w:t>е-</w:t>
      </w:r>
      <w:proofErr w:type="gramEnd"/>
      <w:r w:rsidR="00537BD6" w:rsidRPr="006808E2">
        <w:rPr>
          <w:color w:val="000000"/>
          <w:lang w:eastAsia="ru-RU"/>
        </w:rPr>
        <w:t xml:space="preserve"> </w:t>
      </w:r>
      <w:r w:rsidRPr="006808E2">
        <w:rPr>
          <w:color w:val="000000"/>
          <w:lang w:eastAsia="ru-RU"/>
        </w:rPr>
        <w:t>Правила)</w:t>
      </w:r>
      <w:r w:rsidRPr="006808E2">
        <w:t xml:space="preserve"> следующие изменения:</w:t>
      </w:r>
    </w:p>
    <w:p w:rsidR="00C53F96" w:rsidRPr="006808E2" w:rsidRDefault="006808E2" w:rsidP="00C53F96">
      <w:pPr>
        <w:widowControl w:val="0"/>
        <w:autoSpaceDE w:val="0"/>
        <w:ind w:left="360"/>
        <w:jc w:val="both"/>
      </w:pPr>
      <w:r>
        <w:t xml:space="preserve">1.1. Пункт </w:t>
      </w:r>
      <w:r w:rsidR="00C53F96" w:rsidRPr="006808E2">
        <w:t>4.2. статьи 4 Правил изложить в следующей редакции:</w:t>
      </w:r>
    </w:p>
    <w:p w:rsidR="00C53F96" w:rsidRPr="006808E2" w:rsidRDefault="00C53F96" w:rsidP="00C53F96">
      <w:pPr>
        <w:pStyle w:val="ConsPlusNormal"/>
        <w:ind w:firstLine="540"/>
        <w:jc w:val="both"/>
        <w:rPr>
          <w:rFonts w:ascii="Times New Roman" w:hAnsi="Times New Roman" w:cs="Times New Roman"/>
          <w:sz w:val="24"/>
          <w:szCs w:val="24"/>
        </w:rPr>
      </w:pPr>
      <w:r w:rsidRPr="006808E2">
        <w:rPr>
          <w:rFonts w:ascii="Times New Roman" w:hAnsi="Times New Roman" w:cs="Times New Roman"/>
          <w:sz w:val="24"/>
          <w:szCs w:val="24"/>
        </w:rPr>
        <w:t xml:space="preserve">1. Границы прилегающей территории для отдельно стоящих здания, строения, сооружения </w:t>
      </w:r>
      <w:r w:rsidR="00854AD3" w:rsidRPr="006808E2">
        <w:rPr>
          <w:rFonts w:ascii="Times New Roman" w:hAnsi="Times New Roman" w:cs="Times New Roman"/>
          <w:sz w:val="24"/>
          <w:szCs w:val="24"/>
        </w:rPr>
        <w:t xml:space="preserve">составляет </w:t>
      </w:r>
      <w:r w:rsidR="00854AD3" w:rsidRPr="006808E2">
        <w:rPr>
          <w:rFonts w:ascii="Times New Roman" w:hAnsi="Times New Roman" w:cs="Times New Roman"/>
          <w:color w:val="000000" w:themeColor="text1"/>
          <w:sz w:val="24"/>
          <w:szCs w:val="24"/>
        </w:rPr>
        <w:t xml:space="preserve">10 </w:t>
      </w:r>
      <w:r w:rsidRPr="006808E2">
        <w:rPr>
          <w:rFonts w:ascii="Times New Roman" w:hAnsi="Times New Roman" w:cs="Times New Roman"/>
          <w:color w:val="000000" w:themeColor="text1"/>
          <w:sz w:val="24"/>
          <w:szCs w:val="24"/>
        </w:rPr>
        <w:t>метр</w:t>
      </w:r>
      <w:r w:rsidR="00854AD3" w:rsidRPr="006808E2">
        <w:rPr>
          <w:rFonts w:ascii="Times New Roman" w:hAnsi="Times New Roman" w:cs="Times New Roman"/>
          <w:color w:val="000000" w:themeColor="text1"/>
          <w:sz w:val="24"/>
          <w:szCs w:val="24"/>
        </w:rPr>
        <w:t>ов</w:t>
      </w:r>
      <w:r w:rsidRPr="006808E2">
        <w:rPr>
          <w:rFonts w:ascii="Times New Roman" w:hAnsi="Times New Roman" w:cs="Times New Roman"/>
          <w:sz w:val="24"/>
          <w:szCs w:val="24"/>
        </w:rPr>
        <w:t xml:space="preserve"> по периметру внешней границы здания, строения, сооружения.</w:t>
      </w:r>
    </w:p>
    <w:p w:rsidR="00C53F96" w:rsidRPr="006808E2" w:rsidRDefault="00C53F96" w:rsidP="00C53F96">
      <w:pPr>
        <w:pStyle w:val="ConsPlusNormal"/>
        <w:spacing w:before="200"/>
        <w:ind w:firstLine="540"/>
        <w:jc w:val="both"/>
        <w:rPr>
          <w:rFonts w:ascii="Times New Roman" w:hAnsi="Times New Roman" w:cs="Times New Roman"/>
          <w:sz w:val="24"/>
          <w:szCs w:val="24"/>
        </w:rPr>
      </w:pPr>
      <w:r w:rsidRPr="006808E2">
        <w:rPr>
          <w:rFonts w:ascii="Times New Roman" w:hAnsi="Times New Roman" w:cs="Times New Roman"/>
          <w:sz w:val="24"/>
          <w:szCs w:val="24"/>
        </w:rPr>
        <w:t xml:space="preserve">2. Границы прилегающей территории здания, строения, сооружения, не указанных в пункте 1. </w:t>
      </w:r>
      <w:hyperlink w:anchor="Par27" w:tooltip="1. Границы прилегающей территории для отдельно стоящих здания, строения, сооружения определяются в метрах по периметру внешней границы здания, строения, сооружения." w:history="1">
        <w:r w:rsidRPr="006808E2">
          <w:rPr>
            <w:rFonts w:ascii="Times New Roman" w:hAnsi="Times New Roman" w:cs="Times New Roman"/>
            <w:color w:val="0000FF"/>
            <w:sz w:val="24"/>
            <w:szCs w:val="24"/>
          </w:rPr>
          <w:t xml:space="preserve">части </w:t>
        </w:r>
      </w:hyperlink>
      <w:r w:rsidRPr="006808E2">
        <w:rPr>
          <w:rFonts w:ascii="Times New Roman" w:hAnsi="Times New Roman" w:cs="Times New Roman"/>
          <w:sz w:val="24"/>
          <w:szCs w:val="24"/>
        </w:rPr>
        <w:t>4.2. настоящей статьи, земельного участка, если такой земельный участок образован,  определяются путем условного проведения прямых линий от крайних угловых точек внешней границы данных объектов до края проезжей части, границы охранной зоны, при их отсутствии - до середины улицы.</w:t>
      </w:r>
    </w:p>
    <w:p w:rsidR="00C53F96" w:rsidRPr="006808E2" w:rsidRDefault="00C53F96" w:rsidP="00C53F96">
      <w:pPr>
        <w:pStyle w:val="ConsPlusNormal"/>
        <w:spacing w:before="200"/>
        <w:ind w:firstLine="540"/>
        <w:jc w:val="both"/>
        <w:rPr>
          <w:rFonts w:ascii="Times New Roman" w:hAnsi="Times New Roman" w:cs="Times New Roman"/>
          <w:sz w:val="24"/>
          <w:szCs w:val="24"/>
        </w:rPr>
      </w:pPr>
      <w:r w:rsidRPr="006808E2">
        <w:rPr>
          <w:rFonts w:ascii="Times New Roman" w:hAnsi="Times New Roman" w:cs="Times New Roman"/>
          <w:sz w:val="24"/>
          <w:szCs w:val="24"/>
        </w:rPr>
        <w:t>3. Границы прилегающей территории здания, строения, сооружения, земельного участка, если такой земельный участок образован, в случаях, не предусмотренных пункт</w:t>
      </w:r>
      <w:r w:rsidR="006D02E5" w:rsidRPr="006808E2">
        <w:rPr>
          <w:rFonts w:ascii="Times New Roman" w:hAnsi="Times New Roman" w:cs="Times New Roman"/>
          <w:sz w:val="24"/>
          <w:szCs w:val="24"/>
        </w:rPr>
        <w:t>ами</w:t>
      </w:r>
      <w:r w:rsidRPr="006808E2">
        <w:rPr>
          <w:rFonts w:ascii="Times New Roman" w:hAnsi="Times New Roman" w:cs="Times New Roman"/>
          <w:sz w:val="24"/>
          <w:szCs w:val="24"/>
        </w:rPr>
        <w:t xml:space="preserve"> 1,</w:t>
      </w:r>
      <w:r w:rsidR="006D02E5" w:rsidRPr="006808E2">
        <w:rPr>
          <w:rFonts w:ascii="Times New Roman" w:hAnsi="Times New Roman" w:cs="Times New Roman"/>
          <w:sz w:val="24"/>
          <w:szCs w:val="24"/>
        </w:rPr>
        <w:t xml:space="preserve"> </w:t>
      </w:r>
      <w:r w:rsidRPr="006808E2">
        <w:rPr>
          <w:rFonts w:ascii="Times New Roman" w:hAnsi="Times New Roman" w:cs="Times New Roman"/>
          <w:sz w:val="24"/>
          <w:szCs w:val="24"/>
        </w:rPr>
        <w:t xml:space="preserve">2 </w:t>
      </w:r>
      <w:hyperlink w:anchor="Par27" w:tooltip="1. Границы прилегающей территории для отдельно стоящих здания, строения, сооружения определяются в метрах по периметру внешней границы здания, строения, сооружения." w:history="1">
        <w:r w:rsidRPr="006808E2">
          <w:rPr>
            <w:rFonts w:ascii="Times New Roman" w:hAnsi="Times New Roman" w:cs="Times New Roman"/>
            <w:color w:val="0000FF"/>
            <w:sz w:val="24"/>
            <w:szCs w:val="24"/>
          </w:rPr>
          <w:t xml:space="preserve">части </w:t>
        </w:r>
      </w:hyperlink>
      <w:r w:rsidRPr="006808E2">
        <w:rPr>
          <w:rFonts w:ascii="Times New Roman" w:hAnsi="Times New Roman" w:cs="Times New Roman"/>
          <w:sz w:val="24"/>
          <w:szCs w:val="24"/>
        </w:rPr>
        <w:t xml:space="preserve">4.2. настоящей статьи, </w:t>
      </w:r>
      <w:r w:rsidR="00854AD3" w:rsidRPr="006808E2">
        <w:rPr>
          <w:rFonts w:ascii="Times New Roman" w:hAnsi="Times New Roman" w:cs="Times New Roman"/>
          <w:sz w:val="24"/>
          <w:szCs w:val="24"/>
        </w:rPr>
        <w:t xml:space="preserve">составляет </w:t>
      </w:r>
      <w:r w:rsidR="00AA0062" w:rsidRPr="006808E2">
        <w:rPr>
          <w:rFonts w:ascii="Times New Roman" w:hAnsi="Times New Roman" w:cs="Times New Roman"/>
          <w:sz w:val="24"/>
          <w:szCs w:val="24"/>
        </w:rPr>
        <w:t>6</w:t>
      </w:r>
      <w:r w:rsidR="00854AD3" w:rsidRPr="006808E2">
        <w:rPr>
          <w:rFonts w:ascii="Times New Roman" w:hAnsi="Times New Roman" w:cs="Times New Roman"/>
          <w:sz w:val="24"/>
          <w:szCs w:val="24"/>
        </w:rPr>
        <w:t xml:space="preserve"> метров</w:t>
      </w:r>
      <w:r w:rsidRPr="006808E2">
        <w:rPr>
          <w:rFonts w:ascii="Times New Roman" w:hAnsi="Times New Roman" w:cs="Times New Roman"/>
          <w:sz w:val="24"/>
          <w:szCs w:val="24"/>
        </w:rPr>
        <w:t xml:space="preserve"> по периметру внешней границы здания, строения, сооружения, земельного участка.</w:t>
      </w:r>
    </w:p>
    <w:p w:rsidR="00C53F96" w:rsidRPr="006808E2" w:rsidRDefault="00C53F96" w:rsidP="00C53F96">
      <w:pPr>
        <w:pStyle w:val="ConsPlusNormal"/>
        <w:spacing w:before="200"/>
        <w:ind w:firstLine="540"/>
        <w:jc w:val="both"/>
        <w:rPr>
          <w:rFonts w:ascii="Times New Roman" w:hAnsi="Times New Roman" w:cs="Times New Roman"/>
          <w:sz w:val="24"/>
          <w:szCs w:val="24"/>
        </w:rPr>
      </w:pPr>
      <w:r w:rsidRPr="006808E2">
        <w:rPr>
          <w:rFonts w:ascii="Times New Roman" w:hAnsi="Times New Roman" w:cs="Times New Roman"/>
          <w:sz w:val="24"/>
          <w:szCs w:val="24"/>
        </w:rPr>
        <w:t xml:space="preserve">4. При наложении границ прилегающих территорий, определенных в соответствии с </w:t>
      </w:r>
      <w:r w:rsidR="006D02E5" w:rsidRPr="006808E2">
        <w:rPr>
          <w:rFonts w:ascii="Times New Roman" w:hAnsi="Times New Roman" w:cs="Times New Roman"/>
          <w:sz w:val="24"/>
          <w:szCs w:val="24"/>
        </w:rPr>
        <w:t xml:space="preserve">пунктами 1-3- </w:t>
      </w:r>
      <w:hyperlink w:anchor="Par27" w:tooltip="1. Границы прилегающей территории для отдельно стоящих здания, строения, сооружения определяются в метрах по периметру внешней границы здания, строения, сооружения." w:history="1">
        <w:r w:rsidRPr="006808E2">
          <w:rPr>
            <w:rFonts w:ascii="Times New Roman" w:hAnsi="Times New Roman" w:cs="Times New Roman"/>
            <w:color w:val="0000FF"/>
            <w:sz w:val="24"/>
            <w:szCs w:val="24"/>
          </w:rPr>
          <w:t>част</w:t>
        </w:r>
        <w:r w:rsidR="006D02E5" w:rsidRPr="006808E2">
          <w:rPr>
            <w:rFonts w:ascii="Times New Roman" w:hAnsi="Times New Roman" w:cs="Times New Roman"/>
            <w:color w:val="0000FF"/>
            <w:sz w:val="24"/>
            <w:szCs w:val="24"/>
          </w:rPr>
          <w:t>и</w:t>
        </w:r>
        <w:r w:rsidRPr="006808E2">
          <w:rPr>
            <w:rFonts w:ascii="Times New Roman" w:hAnsi="Times New Roman" w:cs="Times New Roman"/>
            <w:color w:val="0000FF"/>
            <w:sz w:val="24"/>
            <w:szCs w:val="24"/>
          </w:rPr>
          <w:t xml:space="preserve"> </w:t>
        </w:r>
      </w:hyperlink>
      <w:hyperlink w:anchor="Par29" w:tooltip="3. Границы прилегающей территории здания, строения, сооружения, земельного участка, если такой земельный участок образован, в случаях, не предусмотренных частями 1, 2 настоящей статьи, определяются в метрах по периметру внешней границы здания, строения, сооруж" w:history="1">
        <w:r w:rsidR="006D02E5" w:rsidRPr="006808E2">
          <w:rPr>
            <w:rFonts w:ascii="Times New Roman" w:hAnsi="Times New Roman" w:cs="Times New Roman"/>
            <w:color w:val="0000FF"/>
            <w:sz w:val="24"/>
            <w:szCs w:val="24"/>
          </w:rPr>
          <w:t>4.2.</w:t>
        </w:r>
      </w:hyperlink>
      <w:r w:rsidRPr="006808E2">
        <w:rPr>
          <w:rFonts w:ascii="Times New Roman" w:hAnsi="Times New Roman" w:cs="Times New Roman"/>
          <w:sz w:val="24"/>
          <w:szCs w:val="24"/>
        </w:rPr>
        <w:t xml:space="preserve"> настоящей статьи, они устанавливаются на равном удалении от здания, строения, сооружения, земельного участка, если такой земельный участок образован.</w:t>
      </w:r>
    </w:p>
    <w:p w:rsidR="00AA011D" w:rsidRPr="006808E2" w:rsidRDefault="00AA011D" w:rsidP="00AA011D">
      <w:pPr>
        <w:pStyle w:val="ConsPlusNormal"/>
        <w:spacing w:before="200"/>
        <w:ind w:firstLine="540"/>
        <w:jc w:val="both"/>
        <w:rPr>
          <w:rFonts w:ascii="Times New Roman" w:hAnsi="Times New Roman" w:cs="Times New Roman"/>
          <w:sz w:val="24"/>
          <w:szCs w:val="24"/>
        </w:rPr>
      </w:pPr>
      <w:r w:rsidRPr="006808E2">
        <w:rPr>
          <w:rFonts w:ascii="Times New Roman" w:hAnsi="Times New Roman" w:cs="Times New Roman"/>
          <w:sz w:val="24"/>
          <w:szCs w:val="24"/>
        </w:rPr>
        <w:t>1.2. Дополнить Правила статьей 21 следующего содержания:</w:t>
      </w:r>
    </w:p>
    <w:p w:rsidR="00AA011D" w:rsidRPr="006808E2" w:rsidRDefault="00AA011D" w:rsidP="00AA011D">
      <w:pPr>
        <w:pStyle w:val="ConsPlusNormal"/>
        <w:spacing w:before="200"/>
        <w:ind w:firstLine="540"/>
        <w:jc w:val="both"/>
        <w:rPr>
          <w:rFonts w:ascii="Times New Roman" w:hAnsi="Times New Roman" w:cs="Times New Roman"/>
          <w:sz w:val="24"/>
          <w:szCs w:val="24"/>
        </w:rPr>
      </w:pPr>
      <w:r w:rsidRPr="006808E2">
        <w:rPr>
          <w:rFonts w:ascii="Times New Roman" w:eastAsia="Times New Roman" w:hAnsi="Times New Roman" w:cs="Times New Roman"/>
          <w:b/>
          <w:sz w:val="24"/>
          <w:szCs w:val="24"/>
          <w:shd w:val="clear" w:color="auto" w:fill="FFFFFF"/>
        </w:rPr>
        <w:t>Статья  21 Формы и механизмы общественного участия в принятии решений и реализации проектов комплексного благоустройства и развития сельской среды</w:t>
      </w:r>
    </w:p>
    <w:p w:rsidR="00AA011D" w:rsidRPr="006808E2" w:rsidRDefault="00AA011D" w:rsidP="00AA011D">
      <w:pPr>
        <w:suppressAutoHyphens w:val="0"/>
        <w:ind w:left="567"/>
        <w:contextualSpacing/>
        <w:jc w:val="both"/>
        <w:rPr>
          <w:shd w:val="clear" w:color="auto" w:fill="FFFFFF"/>
        </w:rPr>
      </w:pPr>
      <w:r w:rsidRPr="006808E2">
        <w:rPr>
          <w:shd w:val="clear" w:color="auto" w:fill="FFFFFF"/>
        </w:rPr>
        <w:lastRenderedPageBreak/>
        <w:t>21.1 Общие положения. Задачи, польза и формы общественного участия:</w:t>
      </w:r>
    </w:p>
    <w:p w:rsidR="00AA011D" w:rsidRPr="006808E2" w:rsidRDefault="00AA011D" w:rsidP="00AA011D">
      <w:pPr>
        <w:suppressAutoHyphens w:val="0"/>
        <w:ind w:firstLine="567"/>
        <w:jc w:val="both"/>
        <w:rPr>
          <w:shd w:val="clear" w:color="auto" w:fill="FFFFFF"/>
        </w:rPr>
      </w:pPr>
      <w:r w:rsidRPr="006808E2">
        <w:rPr>
          <w:shd w:val="clear" w:color="auto" w:fill="FFFFFF"/>
        </w:rPr>
        <w:t>21.1.1. Вовлеченность в принятие решений и реализацию проектов, реальный учет мнения всех субъектов сельской среды, повышает их удовлетворенность развитием сельской среды,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AA011D" w:rsidRPr="006808E2" w:rsidRDefault="00AA011D" w:rsidP="00AA011D">
      <w:pPr>
        <w:suppressAutoHyphens w:val="0"/>
        <w:ind w:firstLine="567"/>
        <w:jc w:val="both"/>
        <w:rPr>
          <w:shd w:val="clear" w:color="auto" w:fill="FFFFFF"/>
        </w:rPr>
      </w:pPr>
      <w:r w:rsidRPr="006808E2">
        <w:rPr>
          <w:shd w:val="clear" w:color="auto" w:fill="FFFFFF"/>
        </w:rPr>
        <w:t>21.1.2. Участие в развитии сельской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жителей населённых пунктов по вопросам повседневной жизни, совместному решению задач, созданию новых смыслов и идей, некоммерческих и коммерческих проектов.</w:t>
      </w:r>
    </w:p>
    <w:p w:rsidR="00AA011D" w:rsidRPr="006808E2" w:rsidRDefault="00AA011D" w:rsidP="00AA011D">
      <w:pPr>
        <w:suppressAutoHyphens w:val="0"/>
        <w:ind w:firstLine="567"/>
        <w:jc w:val="both"/>
        <w:rPr>
          <w:shd w:val="clear" w:color="auto" w:fill="FFFFFF"/>
        </w:rPr>
      </w:pPr>
      <w:r w:rsidRPr="006808E2">
        <w:rPr>
          <w:shd w:val="clear" w:color="auto" w:fill="FFFFFF"/>
        </w:rPr>
        <w:t xml:space="preserve">21.1.3. </w:t>
      </w:r>
      <w:proofErr w:type="gramStart"/>
      <w:r w:rsidRPr="006808E2">
        <w:rPr>
          <w:shd w:val="clear" w:color="auto" w:fill="FFFFFF"/>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общение жителей населённых пунктов, формирует лояльность со стороны населения и создаёт кредит доверия на будущее, а в перспективе превращает общение жителей населённых пунктов и других субъектов в партнёров</w:t>
      </w:r>
      <w:proofErr w:type="gramEnd"/>
      <w:r w:rsidRPr="006808E2">
        <w:rPr>
          <w:shd w:val="clear" w:color="auto" w:fill="FFFFFF"/>
        </w:rPr>
        <w:t xml:space="preserve"> органов власти.</w:t>
      </w:r>
    </w:p>
    <w:p w:rsidR="00AA011D" w:rsidRPr="006808E2" w:rsidRDefault="00AA011D" w:rsidP="00AA011D">
      <w:pPr>
        <w:suppressAutoHyphens w:val="0"/>
        <w:ind w:firstLine="567"/>
        <w:jc w:val="both"/>
        <w:rPr>
          <w:shd w:val="clear" w:color="auto" w:fill="FFFFFF"/>
        </w:rPr>
      </w:pPr>
      <w:r w:rsidRPr="006808E2">
        <w:rPr>
          <w:shd w:val="clear" w:color="auto" w:fill="FFFFFF"/>
        </w:rPr>
        <w:t xml:space="preserve">21.1.4. </w:t>
      </w:r>
      <w:proofErr w:type="gramStart"/>
      <w:r w:rsidRPr="006808E2">
        <w:rPr>
          <w:shd w:val="clear" w:color="auto" w:fill="FFFFFF"/>
        </w:rPr>
        <w:t>Новый запрос на соучастие со стороны органов власти, приглашение к участию в развитии территории талантливых местных профессионалов, активных общение жителей населённых пунктов,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сельской среды, содействует развитию местных кадров, предоставляет новые возможности для повышения социальной связанности, развивает социальный капитал населённого пункта и</w:t>
      </w:r>
      <w:proofErr w:type="gramEnd"/>
      <w:r w:rsidRPr="006808E2">
        <w:rPr>
          <w:shd w:val="clear" w:color="auto" w:fill="FFFFFF"/>
        </w:rPr>
        <w:t xml:space="preserve"> способствует формированию новых субъектов развития городской среды, </w:t>
      </w:r>
      <w:proofErr w:type="gramStart"/>
      <w:r w:rsidRPr="006808E2">
        <w:rPr>
          <w:shd w:val="clear" w:color="auto" w:fill="FFFFFF"/>
        </w:rPr>
        <w:t>тех</w:t>
      </w:r>
      <w:proofErr w:type="gramEnd"/>
      <w:r w:rsidRPr="006808E2">
        <w:rPr>
          <w:shd w:val="clear" w:color="auto" w:fill="FFFFFF"/>
        </w:rPr>
        <w:t xml:space="preserve"> кто готов думать о своём населённом пункте,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AA011D" w:rsidRPr="006808E2" w:rsidRDefault="00AA011D" w:rsidP="00AA011D">
      <w:pPr>
        <w:ind w:left="720"/>
        <w:jc w:val="both"/>
        <w:rPr>
          <w:shd w:val="clear" w:color="auto" w:fill="FFFFFF"/>
        </w:rPr>
      </w:pPr>
    </w:p>
    <w:p w:rsidR="00AA011D" w:rsidRPr="006808E2" w:rsidRDefault="00AA011D" w:rsidP="00AA011D">
      <w:pPr>
        <w:tabs>
          <w:tab w:val="left" w:pos="567"/>
        </w:tabs>
        <w:suppressAutoHyphens w:val="0"/>
        <w:ind w:left="567"/>
        <w:contextualSpacing/>
        <w:jc w:val="both"/>
        <w:rPr>
          <w:shd w:val="clear" w:color="auto" w:fill="FFFFFF"/>
        </w:rPr>
      </w:pPr>
      <w:r w:rsidRPr="006808E2">
        <w:rPr>
          <w:shd w:val="clear" w:color="auto" w:fill="FFFFFF"/>
        </w:rPr>
        <w:t>21.2.Основные решения</w:t>
      </w:r>
    </w:p>
    <w:p w:rsidR="00AA011D" w:rsidRPr="006808E2" w:rsidRDefault="00AA011D" w:rsidP="00AA011D">
      <w:pPr>
        <w:tabs>
          <w:tab w:val="left" w:pos="567"/>
        </w:tabs>
        <w:jc w:val="both"/>
        <w:rPr>
          <w:shd w:val="clear" w:color="auto" w:fill="FFFFFF"/>
        </w:rPr>
      </w:pPr>
      <w:r w:rsidRPr="006808E2">
        <w:rPr>
          <w:shd w:val="clear" w:color="auto" w:fill="FFFFFF"/>
        </w:rPr>
        <w:tab/>
        <w:t xml:space="preserve">21.2.1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сельской среды в процесс развития территории муниципального образования «Село </w:t>
      </w:r>
      <w:r w:rsidR="00FD28F7" w:rsidRPr="006808E2">
        <w:rPr>
          <w:shd w:val="clear" w:color="auto" w:fill="FFFFFF"/>
        </w:rPr>
        <w:t>Енотаевка</w:t>
      </w:r>
      <w:r w:rsidRPr="006808E2">
        <w:rPr>
          <w:shd w:val="clear" w:color="auto" w:fill="FFFFFF"/>
        </w:rPr>
        <w:t>».</w:t>
      </w:r>
    </w:p>
    <w:p w:rsidR="00AA011D" w:rsidRPr="006808E2" w:rsidRDefault="00AA011D" w:rsidP="00AA011D">
      <w:pPr>
        <w:tabs>
          <w:tab w:val="left" w:pos="567"/>
        </w:tabs>
        <w:jc w:val="both"/>
        <w:rPr>
          <w:shd w:val="clear" w:color="auto" w:fill="FFFFFF"/>
        </w:rPr>
      </w:pPr>
      <w:r w:rsidRPr="006808E2">
        <w:rPr>
          <w:shd w:val="clear" w:color="auto" w:fill="FFFFFF"/>
        </w:rPr>
        <w:tab/>
        <w:t>21.2.2 Разработка внутренних регламентов, регулирующих процесс общественного соучастия.</w:t>
      </w:r>
    </w:p>
    <w:p w:rsidR="00AA011D" w:rsidRPr="006808E2" w:rsidRDefault="00AA011D" w:rsidP="00AA011D">
      <w:pPr>
        <w:tabs>
          <w:tab w:val="left" w:pos="567"/>
        </w:tabs>
        <w:jc w:val="both"/>
        <w:rPr>
          <w:shd w:val="clear" w:color="auto" w:fill="FFFFFF"/>
        </w:rPr>
      </w:pPr>
      <w:r w:rsidRPr="006808E2">
        <w:rPr>
          <w:shd w:val="clear" w:color="auto" w:fill="FFFFFF"/>
        </w:rPr>
        <w:tab/>
        <w:t>21.2.3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субъектов городской среды;</w:t>
      </w:r>
    </w:p>
    <w:p w:rsidR="00AA011D" w:rsidRPr="006808E2" w:rsidRDefault="00AA011D" w:rsidP="00AA011D">
      <w:pPr>
        <w:tabs>
          <w:tab w:val="left" w:pos="567"/>
        </w:tabs>
        <w:jc w:val="both"/>
        <w:rPr>
          <w:shd w:val="clear" w:color="auto" w:fill="FFFFFF"/>
        </w:rPr>
      </w:pPr>
      <w:r w:rsidRPr="006808E2">
        <w:rPr>
          <w:shd w:val="clear" w:color="auto" w:fill="FFFFFF"/>
        </w:rPr>
        <w:tab/>
        <w:t>21.2.4</w:t>
      </w:r>
      <w:proofErr w:type="gramStart"/>
      <w:r w:rsidRPr="006808E2">
        <w:rPr>
          <w:shd w:val="clear" w:color="auto" w:fill="FFFFFF"/>
        </w:rPr>
        <w:t xml:space="preserve"> В</w:t>
      </w:r>
      <w:proofErr w:type="gramEnd"/>
      <w:r w:rsidRPr="006808E2">
        <w:rPr>
          <w:shd w:val="clear" w:color="auto" w:fill="FFFFFF"/>
        </w:rPr>
        <w:t xml:space="preserve">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проводятся следующие процедуры:</w:t>
      </w:r>
    </w:p>
    <w:p w:rsidR="00AA011D" w:rsidRPr="006808E2" w:rsidRDefault="00AA011D" w:rsidP="00AA011D">
      <w:pPr>
        <w:ind w:firstLine="720"/>
        <w:jc w:val="both"/>
        <w:rPr>
          <w:shd w:val="clear" w:color="auto" w:fill="FFFFFF"/>
        </w:rPr>
      </w:pPr>
      <w:r w:rsidRPr="006808E2">
        <w:rPr>
          <w:shd w:val="clear" w:color="auto" w:fill="FFFFFF"/>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AA011D" w:rsidRPr="006808E2" w:rsidRDefault="00AA011D" w:rsidP="00AA011D">
      <w:pPr>
        <w:ind w:firstLine="720"/>
        <w:jc w:val="both"/>
        <w:rPr>
          <w:shd w:val="clear" w:color="auto" w:fill="FFFFFF"/>
        </w:rPr>
      </w:pPr>
      <w:r w:rsidRPr="006808E2">
        <w:rPr>
          <w:shd w:val="clear" w:color="auto" w:fill="FFFFFF"/>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AA011D" w:rsidRPr="006808E2" w:rsidRDefault="00AA011D" w:rsidP="00AA011D">
      <w:pPr>
        <w:ind w:firstLine="720"/>
        <w:jc w:val="both"/>
        <w:rPr>
          <w:shd w:val="clear" w:color="auto" w:fill="FFFFFF"/>
        </w:rPr>
      </w:pPr>
      <w:r w:rsidRPr="006808E2">
        <w:rPr>
          <w:shd w:val="clear" w:color="auto" w:fill="FFFFFF"/>
        </w:rPr>
        <w:lastRenderedPageBreak/>
        <w:t>3 этап: рассмотрение созданных вариантов с вовлечением всех субъектов сельской жизни, имеющих отношение к данной территории и данному вопросу;</w:t>
      </w:r>
    </w:p>
    <w:p w:rsidR="00AA011D" w:rsidRPr="006808E2" w:rsidRDefault="00AA011D" w:rsidP="00AA011D">
      <w:pPr>
        <w:ind w:firstLine="720"/>
        <w:jc w:val="both"/>
        <w:rPr>
          <w:shd w:val="clear" w:color="auto" w:fill="FFFF00"/>
        </w:rPr>
      </w:pPr>
      <w:r w:rsidRPr="006808E2">
        <w:rPr>
          <w:shd w:val="clear" w:color="auto" w:fill="FFFFFF"/>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AA011D" w:rsidRPr="006808E2" w:rsidRDefault="00AA011D" w:rsidP="00AA011D">
      <w:pPr>
        <w:ind w:firstLine="720"/>
        <w:jc w:val="both"/>
        <w:rPr>
          <w:shd w:val="clear" w:color="auto" w:fill="FFFF00"/>
        </w:rPr>
      </w:pPr>
    </w:p>
    <w:p w:rsidR="00AA011D" w:rsidRPr="006808E2" w:rsidRDefault="00AA011D" w:rsidP="00AA011D">
      <w:pPr>
        <w:tabs>
          <w:tab w:val="left" w:pos="567"/>
        </w:tabs>
        <w:suppressAutoHyphens w:val="0"/>
        <w:ind w:left="567"/>
        <w:contextualSpacing/>
        <w:jc w:val="both"/>
        <w:rPr>
          <w:shd w:val="clear" w:color="auto" w:fill="FFFFFF"/>
        </w:rPr>
      </w:pPr>
      <w:r w:rsidRPr="006808E2">
        <w:rPr>
          <w:shd w:val="clear" w:color="auto" w:fill="FFFFFF"/>
        </w:rPr>
        <w:t>21.3. Принципы организации общественного соучастия</w:t>
      </w:r>
    </w:p>
    <w:p w:rsidR="00AA011D" w:rsidRPr="006808E2" w:rsidRDefault="00AA011D" w:rsidP="00AA011D">
      <w:pPr>
        <w:tabs>
          <w:tab w:val="left" w:pos="567"/>
        </w:tabs>
        <w:suppressAutoHyphens w:val="0"/>
        <w:contextualSpacing/>
        <w:jc w:val="both"/>
        <w:rPr>
          <w:shd w:val="clear" w:color="auto" w:fill="FFFFFF"/>
        </w:rPr>
      </w:pPr>
      <w:r w:rsidRPr="006808E2">
        <w:rPr>
          <w:shd w:val="clear" w:color="auto" w:fill="FFFFFF"/>
        </w:rPr>
        <w:tab/>
      </w:r>
      <w:proofErr w:type="gramStart"/>
      <w:r w:rsidRPr="006808E2">
        <w:rPr>
          <w:shd w:val="clear" w:color="auto" w:fill="FFFFFF"/>
        </w:rPr>
        <w:t xml:space="preserve">21.3.1.Все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в сельской среде, на достижение согласия по целям и планам реализации проектов, на мобилизацию и объединение всех субъектов сельской среды вокруг проектов реализующих стратегию развития территории муниципального образования «Село </w:t>
      </w:r>
      <w:r w:rsidR="00FD28F7" w:rsidRPr="006808E2">
        <w:rPr>
          <w:shd w:val="clear" w:color="auto" w:fill="FFFFFF"/>
        </w:rPr>
        <w:t>Енотаевка</w:t>
      </w:r>
      <w:r w:rsidRPr="006808E2">
        <w:rPr>
          <w:shd w:val="clear" w:color="auto" w:fill="FFFFFF"/>
        </w:rPr>
        <w:t>».</w:t>
      </w:r>
      <w:r w:rsidRPr="006808E2">
        <w:rPr>
          <w:shd w:val="clear" w:color="auto" w:fill="FFFFFF"/>
        </w:rPr>
        <w:tab/>
        <w:t>21.3.2.</w:t>
      </w:r>
      <w:proofErr w:type="gramEnd"/>
      <w:r w:rsidRPr="006808E2">
        <w:rPr>
          <w:shd w:val="clear" w:color="auto" w:fill="FFFFFF"/>
        </w:rPr>
        <w:t xml:space="preserve"> Открытое обсуждение проектов благоустройства территорий муниципального образования «Село </w:t>
      </w:r>
      <w:r w:rsidR="00FD28F7" w:rsidRPr="006808E2">
        <w:rPr>
          <w:shd w:val="clear" w:color="auto" w:fill="FFFFFF"/>
        </w:rPr>
        <w:t>Енотаевка</w:t>
      </w:r>
      <w:r w:rsidRPr="006808E2">
        <w:rPr>
          <w:shd w:val="clear" w:color="auto" w:fill="FFFFFF"/>
        </w:rPr>
        <w:t>» необходимо организовывать на этапе формулирования задач проекта и по итогам каждого из этапов проектирования.</w:t>
      </w:r>
    </w:p>
    <w:p w:rsidR="00AA011D" w:rsidRPr="006808E2" w:rsidRDefault="00AA011D" w:rsidP="00AA011D">
      <w:pPr>
        <w:tabs>
          <w:tab w:val="left" w:pos="567"/>
        </w:tabs>
        <w:suppressAutoHyphens w:val="0"/>
        <w:contextualSpacing/>
        <w:jc w:val="both"/>
        <w:rPr>
          <w:shd w:val="clear" w:color="auto" w:fill="FFFFFF"/>
        </w:rPr>
      </w:pPr>
      <w:r w:rsidRPr="006808E2">
        <w:rPr>
          <w:shd w:val="clear" w:color="auto" w:fill="FFFFFF"/>
        </w:rPr>
        <w:tab/>
        <w:t>21.3.3.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среды.</w:t>
      </w:r>
    </w:p>
    <w:p w:rsidR="00AA011D" w:rsidRPr="006808E2" w:rsidRDefault="00AA011D" w:rsidP="00AA011D">
      <w:pPr>
        <w:tabs>
          <w:tab w:val="left" w:pos="567"/>
        </w:tabs>
        <w:suppressAutoHyphens w:val="0"/>
        <w:contextualSpacing/>
        <w:jc w:val="both"/>
        <w:rPr>
          <w:shd w:val="clear" w:color="auto" w:fill="FFFFFF"/>
        </w:rPr>
      </w:pPr>
      <w:r w:rsidRPr="006808E2">
        <w:rPr>
          <w:shd w:val="clear" w:color="auto" w:fill="FFFFFF"/>
        </w:rPr>
        <w:tab/>
        <w:t>21.3.4. Для повышения уровня доступности информации и информирования населения и других субъектов сельской среды о задачах и проектах в сфере благоустройства и комплексного развития сельской среды необходимо создавать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AA011D" w:rsidRPr="006808E2" w:rsidRDefault="00AA011D" w:rsidP="00AA011D">
      <w:pPr>
        <w:tabs>
          <w:tab w:val="left" w:pos="567"/>
        </w:tabs>
        <w:suppressAutoHyphens w:val="0"/>
        <w:contextualSpacing/>
        <w:jc w:val="both"/>
        <w:rPr>
          <w:shd w:val="clear" w:color="auto" w:fill="FFFF00"/>
        </w:rPr>
      </w:pPr>
      <w:r w:rsidRPr="006808E2">
        <w:rPr>
          <w:shd w:val="clear" w:color="auto" w:fill="FFFFFF"/>
        </w:rPr>
        <w:tab/>
        <w:t>21.3.5.Необходимо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AA011D" w:rsidRPr="006808E2" w:rsidRDefault="00AA011D" w:rsidP="00AA011D">
      <w:pPr>
        <w:rPr>
          <w:shd w:val="clear" w:color="auto" w:fill="FFFF00"/>
        </w:rPr>
      </w:pPr>
    </w:p>
    <w:p w:rsidR="00AA011D" w:rsidRPr="006808E2" w:rsidRDefault="00AA011D" w:rsidP="00AA011D">
      <w:pPr>
        <w:suppressAutoHyphens w:val="0"/>
        <w:ind w:left="567"/>
        <w:contextualSpacing/>
        <w:jc w:val="both"/>
        <w:rPr>
          <w:shd w:val="clear" w:color="auto" w:fill="FFFFFF"/>
        </w:rPr>
      </w:pPr>
      <w:r w:rsidRPr="006808E2">
        <w:rPr>
          <w:shd w:val="clear" w:color="auto" w:fill="FFFFFF"/>
        </w:rPr>
        <w:t>21.4.Формы общественного соучастия</w:t>
      </w:r>
    </w:p>
    <w:p w:rsidR="00AA011D" w:rsidRPr="006808E2" w:rsidRDefault="00AA011D" w:rsidP="00AA011D">
      <w:pPr>
        <w:suppressAutoHyphens w:val="0"/>
        <w:ind w:firstLine="567"/>
        <w:contextualSpacing/>
        <w:jc w:val="both"/>
        <w:rPr>
          <w:shd w:val="clear" w:color="auto" w:fill="FFFFFF"/>
        </w:rPr>
      </w:pPr>
      <w:r w:rsidRPr="006808E2">
        <w:rPr>
          <w:shd w:val="clear" w:color="auto" w:fill="FFFFFF"/>
        </w:rPr>
        <w:t>21.4.1. 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AA011D" w:rsidRPr="006808E2" w:rsidRDefault="00AA011D" w:rsidP="00AA011D">
      <w:pPr>
        <w:suppressAutoHyphens w:val="0"/>
        <w:ind w:firstLine="708"/>
        <w:jc w:val="both"/>
        <w:rPr>
          <w:shd w:val="clear" w:color="auto" w:fill="FFFFFF"/>
        </w:rPr>
      </w:pPr>
      <w:r w:rsidRPr="006808E2">
        <w:rPr>
          <w:shd w:val="clear" w:color="auto" w:fill="FFFFFF"/>
        </w:rPr>
        <w:t>1) Совместное определение целей и задач по развитию территории, инвентаризация проблем и потенциалов среды;</w:t>
      </w:r>
    </w:p>
    <w:p w:rsidR="00AA011D" w:rsidRPr="006808E2" w:rsidRDefault="00AA011D" w:rsidP="00AA011D">
      <w:pPr>
        <w:suppressAutoHyphens w:val="0"/>
        <w:ind w:firstLine="708"/>
        <w:jc w:val="both"/>
        <w:rPr>
          <w:shd w:val="clear" w:color="auto" w:fill="FFFFFF"/>
        </w:rPr>
      </w:pPr>
      <w:r w:rsidRPr="006808E2">
        <w:rPr>
          <w:shd w:val="clear" w:color="auto" w:fill="FFFFFF"/>
        </w:rPr>
        <w:t>2) Определение основных видов активностей, функциональных зон и их взаимного расположения на выбранной территории;</w:t>
      </w:r>
    </w:p>
    <w:p w:rsidR="00AA011D" w:rsidRPr="006808E2" w:rsidRDefault="00AA011D" w:rsidP="00AA011D">
      <w:pPr>
        <w:suppressAutoHyphens w:val="0"/>
        <w:ind w:firstLine="708"/>
        <w:jc w:val="both"/>
        <w:rPr>
          <w:shd w:val="clear" w:color="auto" w:fill="FFFFFF"/>
        </w:rPr>
      </w:pPr>
      <w:r w:rsidRPr="006808E2">
        <w:rPr>
          <w:shd w:val="clear" w:color="auto" w:fill="FFFFFF"/>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A011D" w:rsidRPr="006808E2" w:rsidRDefault="00AA011D" w:rsidP="00AA011D">
      <w:pPr>
        <w:suppressAutoHyphens w:val="0"/>
        <w:ind w:firstLine="708"/>
        <w:jc w:val="both"/>
        <w:rPr>
          <w:shd w:val="clear" w:color="auto" w:fill="FFFFFF"/>
        </w:rPr>
      </w:pPr>
      <w:r w:rsidRPr="006808E2">
        <w:rPr>
          <w:shd w:val="clear" w:color="auto" w:fill="FFFFFF"/>
        </w:rPr>
        <w:t>4) Консультации в выборе типов покрытий, с учетом функционального зонирования территории;</w:t>
      </w:r>
    </w:p>
    <w:p w:rsidR="00AA011D" w:rsidRPr="006808E2" w:rsidRDefault="00AA011D" w:rsidP="00AA011D">
      <w:pPr>
        <w:suppressAutoHyphens w:val="0"/>
        <w:ind w:firstLine="708"/>
        <w:jc w:val="both"/>
        <w:rPr>
          <w:shd w:val="clear" w:color="auto" w:fill="FFFFFF"/>
        </w:rPr>
      </w:pPr>
      <w:r w:rsidRPr="006808E2">
        <w:rPr>
          <w:shd w:val="clear" w:color="auto" w:fill="FFFFFF"/>
        </w:rPr>
        <w:t>5) Консультации по предполагаемым типам озеленения;</w:t>
      </w:r>
    </w:p>
    <w:p w:rsidR="00AA011D" w:rsidRPr="006808E2" w:rsidRDefault="00AA011D" w:rsidP="00AA011D">
      <w:pPr>
        <w:suppressAutoHyphens w:val="0"/>
        <w:ind w:firstLine="708"/>
        <w:jc w:val="both"/>
        <w:rPr>
          <w:shd w:val="clear" w:color="auto" w:fill="FFFFFF"/>
        </w:rPr>
      </w:pPr>
      <w:r w:rsidRPr="006808E2">
        <w:rPr>
          <w:shd w:val="clear" w:color="auto" w:fill="FFFFFF"/>
        </w:rPr>
        <w:t>6) Консультации по предполагаемым типам освещения и осветительного оборудования;</w:t>
      </w:r>
    </w:p>
    <w:p w:rsidR="00AA011D" w:rsidRPr="006808E2" w:rsidRDefault="00AA011D" w:rsidP="00AA011D">
      <w:pPr>
        <w:suppressAutoHyphens w:val="0"/>
        <w:ind w:firstLine="708"/>
        <w:jc w:val="both"/>
        <w:rPr>
          <w:shd w:val="clear" w:color="auto" w:fill="FFFFFF"/>
        </w:rPr>
      </w:pPr>
      <w:r w:rsidRPr="006808E2">
        <w:rPr>
          <w:shd w:val="clear" w:color="auto" w:fill="FFFFFF"/>
        </w:rPr>
        <w:t>7) Участие в разработке проекта, обсуждение решений с архитекторами, проектировщиками и другими профильными специалистами;</w:t>
      </w:r>
    </w:p>
    <w:p w:rsidR="00AA011D" w:rsidRPr="006808E2" w:rsidRDefault="00AA011D" w:rsidP="00AA011D">
      <w:pPr>
        <w:suppressAutoHyphens w:val="0"/>
        <w:ind w:firstLine="708"/>
        <w:jc w:val="both"/>
        <w:rPr>
          <w:shd w:val="clear" w:color="auto" w:fill="FFFFFF"/>
        </w:rPr>
      </w:pPr>
      <w:r w:rsidRPr="006808E2">
        <w:rPr>
          <w:shd w:val="clear" w:color="auto" w:fill="FFFFFF"/>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AA011D" w:rsidRPr="006808E2" w:rsidRDefault="00AA011D" w:rsidP="00AA011D">
      <w:pPr>
        <w:suppressAutoHyphens w:val="0"/>
        <w:ind w:firstLine="708"/>
        <w:jc w:val="both"/>
        <w:rPr>
          <w:shd w:val="clear" w:color="auto" w:fill="FFFFFF"/>
        </w:rPr>
      </w:pPr>
      <w:r w:rsidRPr="006808E2">
        <w:rPr>
          <w:shd w:val="clear" w:color="auto" w:fill="FFFFFF"/>
        </w:rPr>
        <w:lastRenderedPageBreak/>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A011D" w:rsidRPr="006808E2" w:rsidRDefault="00AA011D" w:rsidP="00AA011D">
      <w:pPr>
        <w:suppressAutoHyphens w:val="0"/>
        <w:ind w:firstLine="708"/>
        <w:jc w:val="both"/>
        <w:rPr>
          <w:shd w:val="clear" w:color="auto" w:fill="FFFFFF"/>
        </w:rPr>
      </w:pPr>
      <w:r w:rsidRPr="006808E2">
        <w:rPr>
          <w:shd w:val="clear" w:color="auto" w:fill="FFFFFF"/>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A011D" w:rsidRPr="006808E2" w:rsidRDefault="00AA011D" w:rsidP="00AA011D">
      <w:pPr>
        <w:suppressAutoHyphens w:val="0"/>
        <w:ind w:firstLine="567"/>
        <w:jc w:val="both"/>
        <w:rPr>
          <w:shd w:val="clear" w:color="auto" w:fill="FFFFFF"/>
        </w:rPr>
      </w:pPr>
      <w:r w:rsidRPr="006808E2">
        <w:rPr>
          <w:shd w:val="clear" w:color="auto" w:fill="FFFFFF"/>
        </w:rPr>
        <w:t>21.4.2</w:t>
      </w:r>
      <w:proofErr w:type="gramStart"/>
      <w:r w:rsidRPr="006808E2">
        <w:rPr>
          <w:shd w:val="clear" w:color="auto" w:fill="FFFFFF"/>
        </w:rPr>
        <w:t xml:space="preserve"> П</w:t>
      </w:r>
      <w:proofErr w:type="gramEnd"/>
      <w:r w:rsidRPr="006808E2">
        <w:rPr>
          <w:shd w:val="clear" w:color="auto" w:fill="FFFFFF"/>
        </w:rPr>
        <w:t>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AA011D" w:rsidRPr="006808E2" w:rsidRDefault="00AA011D" w:rsidP="00AA011D">
      <w:pPr>
        <w:suppressAutoHyphens w:val="0"/>
        <w:ind w:firstLine="567"/>
        <w:jc w:val="both"/>
        <w:rPr>
          <w:shd w:val="clear" w:color="auto" w:fill="FFFFFF"/>
        </w:rPr>
      </w:pPr>
      <w:r w:rsidRPr="006808E2">
        <w:rPr>
          <w:shd w:val="clear" w:color="auto" w:fill="FFFFFF"/>
        </w:rPr>
        <w:t>21.4.3 Информирование может осуществляться, но не ограничиваться:</w:t>
      </w:r>
    </w:p>
    <w:p w:rsidR="00AA011D" w:rsidRPr="006808E2" w:rsidRDefault="00AA011D" w:rsidP="00AA011D">
      <w:pPr>
        <w:numPr>
          <w:ilvl w:val="3"/>
          <w:numId w:val="2"/>
        </w:numPr>
        <w:suppressAutoHyphens w:val="0"/>
        <w:ind w:left="0" w:firstLine="709"/>
        <w:contextualSpacing/>
        <w:jc w:val="both"/>
        <w:rPr>
          <w:shd w:val="clear" w:color="auto" w:fill="FFFFFF"/>
        </w:rPr>
      </w:pPr>
      <w:r w:rsidRPr="006808E2">
        <w:rPr>
          <w:shd w:val="clear" w:color="auto" w:fill="FFFFFF"/>
        </w:rPr>
        <w:t>Создание единого  информационного интернет - ресурса (сайта или приложения) который будет решать задачи по сбору информации, обеспечению «</w:t>
      </w:r>
      <w:proofErr w:type="spellStart"/>
      <w:r w:rsidRPr="006808E2">
        <w:rPr>
          <w:shd w:val="clear" w:color="auto" w:fill="FFFFFF"/>
        </w:rPr>
        <w:t>онлайн</w:t>
      </w:r>
      <w:proofErr w:type="spellEnd"/>
      <w:r w:rsidRPr="006808E2">
        <w:rPr>
          <w:shd w:val="clear" w:color="auto" w:fill="FFFFFF"/>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AA011D" w:rsidRPr="006808E2" w:rsidRDefault="00AA011D" w:rsidP="00AA011D">
      <w:pPr>
        <w:numPr>
          <w:ilvl w:val="3"/>
          <w:numId w:val="2"/>
        </w:numPr>
        <w:suppressAutoHyphens w:val="0"/>
        <w:ind w:left="0" w:firstLine="709"/>
        <w:contextualSpacing/>
        <w:jc w:val="both"/>
        <w:rPr>
          <w:shd w:val="clear" w:color="auto" w:fill="FFFFFF"/>
        </w:rPr>
      </w:pPr>
      <w:r w:rsidRPr="006808E2">
        <w:rPr>
          <w:shd w:val="clear" w:color="auto" w:fill="FFFFFF"/>
        </w:rPr>
        <w:t>Работа со СМИ, охватывающими широкий круг людей разных возрастных групп и потенциальные аудитории проекта.</w:t>
      </w:r>
    </w:p>
    <w:p w:rsidR="00AA011D" w:rsidRPr="006808E2" w:rsidRDefault="00AA011D" w:rsidP="00AA011D">
      <w:pPr>
        <w:numPr>
          <w:ilvl w:val="3"/>
          <w:numId w:val="2"/>
        </w:numPr>
        <w:suppressAutoHyphens w:val="0"/>
        <w:ind w:left="0" w:firstLine="709"/>
        <w:contextualSpacing/>
        <w:jc w:val="both"/>
        <w:rPr>
          <w:shd w:val="clear" w:color="auto" w:fill="FFFFFF"/>
        </w:rPr>
      </w:pPr>
      <w:proofErr w:type="gramStart"/>
      <w:r w:rsidRPr="006808E2">
        <w:rPr>
          <w:shd w:val="clear" w:color="auto" w:fill="FFFFFF"/>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проектируемой территорией или на ней (ДК, библиотека, Администрация), на площадке проведения общественных обсуждений (в зоне входной группы, на специальных информационных стендах).</w:t>
      </w:r>
      <w:proofErr w:type="gramEnd"/>
    </w:p>
    <w:p w:rsidR="00AA011D" w:rsidRPr="006808E2" w:rsidRDefault="00AA011D" w:rsidP="00AA011D">
      <w:pPr>
        <w:numPr>
          <w:ilvl w:val="3"/>
          <w:numId w:val="2"/>
        </w:numPr>
        <w:suppressAutoHyphens w:val="0"/>
        <w:ind w:left="0" w:firstLine="709"/>
        <w:contextualSpacing/>
        <w:jc w:val="both"/>
        <w:rPr>
          <w:shd w:val="clear" w:color="auto" w:fill="FFFFFF"/>
        </w:rPr>
      </w:pPr>
      <w:r w:rsidRPr="006808E2">
        <w:rPr>
          <w:shd w:val="clear" w:color="auto" w:fill="FFFFFF"/>
        </w:rPr>
        <w:t xml:space="preserve">Информирование местных жителей через школы и детские сады. В том числе </w:t>
      </w:r>
      <w:proofErr w:type="gramStart"/>
      <w:r w:rsidRPr="006808E2">
        <w:rPr>
          <w:shd w:val="clear" w:color="auto" w:fill="FFFFFF"/>
        </w:rPr>
        <w:t>-ш</w:t>
      </w:r>
      <w:proofErr w:type="gramEnd"/>
      <w:r w:rsidRPr="006808E2">
        <w:rPr>
          <w:shd w:val="clear" w:color="auto" w:fill="FFFFFF"/>
        </w:rPr>
        <w:t>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A011D" w:rsidRPr="006808E2" w:rsidRDefault="00AA011D" w:rsidP="00AA011D">
      <w:pPr>
        <w:numPr>
          <w:ilvl w:val="3"/>
          <w:numId w:val="2"/>
        </w:numPr>
        <w:suppressAutoHyphens w:val="0"/>
        <w:ind w:left="0" w:firstLine="709"/>
        <w:contextualSpacing/>
        <w:jc w:val="both"/>
        <w:rPr>
          <w:shd w:val="clear" w:color="auto" w:fill="FFFFFF"/>
        </w:rPr>
      </w:pPr>
      <w:r w:rsidRPr="006808E2">
        <w:rPr>
          <w:shd w:val="clear" w:color="auto" w:fill="FFFFFF"/>
        </w:rPr>
        <w:t>Индивидуальные приглашения участников встречи лично, по электронной почте или по телефону.</w:t>
      </w:r>
    </w:p>
    <w:p w:rsidR="00AA011D" w:rsidRPr="006808E2" w:rsidRDefault="00AA011D" w:rsidP="00AA011D">
      <w:pPr>
        <w:numPr>
          <w:ilvl w:val="3"/>
          <w:numId w:val="2"/>
        </w:numPr>
        <w:suppressAutoHyphens w:val="0"/>
        <w:ind w:left="0" w:firstLine="709"/>
        <w:contextualSpacing/>
        <w:jc w:val="both"/>
        <w:rPr>
          <w:shd w:val="clear" w:color="auto" w:fill="FFFFFF"/>
        </w:rPr>
      </w:pPr>
      <w:r w:rsidRPr="006808E2">
        <w:rPr>
          <w:shd w:val="clear" w:color="auto" w:fill="FFFFFF"/>
        </w:rPr>
        <w:t xml:space="preserve">Использование социальных сетей и </w:t>
      </w:r>
      <w:proofErr w:type="spellStart"/>
      <w:r w:rsidRPr="006808E2">
        <w:rPr>
          <w:shd w:val="clear" w:color="auto" w:fill="FFFFFF"/>
        </w:rPr>
        <w:t>интернет-ресурсов</w:t>
      </w:r>
      <w:proofErr w:type="spellEnd"/>
      <w:r w:rsidRPr="006808E2">
        <w:rPr>
          <w:shd w:val="clear" w:color="auto" w:fill="FFFFFF"/>
        </w:rPr>
        <w:t xml:space="preserve"> для обеспечения донесения информации до различных городских и профессиональных сообществ.</w:t>
      </w:r>
    </w:p>
    <w:p w:rsidR="00AA011D" w:rsidRPr="006808E2" w:rsidRDefault="00AA011D" w:rsidP="00AA011D">
      <w:pPr>
        <w:numPr>
          <w:ilvl w:val="3"/>
          <w:numId w:val="2"/>
        </w:numPr>
        <w:suppressAutoHyphens w:val="0"/>
        <w:ind w:left="0" w:firstLine="709"/>
        <w:contextualSpacing/>
        <w:jc w:val="both"/>
        <w:rPr>
          <w:shd w:val="clear" w:color="auto" w:fill="FFFFFF"/>
        </w:rPr>
      </w:pPr>
      <w:r w:rsidRPr="006808E2">
        <w:rPr>
          <w:shd w:val="clear" w:color="auto" w:fill="FFFFFF"/>
        </w:rPr>
        <w:t>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A011D" w:rsidRPr="006808E2" w:rsidRDefault="00AA011D" w:rsidP="00AA011D">
      <w:pPr>
        <w:numPr>
          <w:ilvl w:val="3"/>
          <w:numId w:val="2"/>
        </w:numPr>
        <w:suppressAutoHyphens w:val="0"/>
        <w:ind w:left="0" w:firstLine="709"/>
        <w:contextualSpacing/>
        <w:jc w:val="both"/>
        <w:rPr>
          <w:shd w:val="clear" w:color="auto" w:fill="FFFF00"/>
        </w:rPr>
      </w:pPr>
      <w:r w:rsidRPr="006808E2">
        <w:rPr>
          <w:shd w:val="clear" w:color="auto" w:fill="FFFFFF"/>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A011D" w:rsidRPr="006808E2" w:rsidRDefault="00AA011D" w:rsidP="00AA011D">
      <w:pPr>
        <w:ind w:left="709"/>
        <w:contextualSpacing/>
        <w:jc w:val="both"/>
        <w:rPr>
          <w:shd w:val="clear" w:color="auto" w:fill="FFFF00"/>
        </w:rPr>
      </w:pPr>
    </w:p>
    <w:p w:rsidR="00AA011D" w:rsidRPr="006808E2" w:rsidRDefault="00AA011D" w:rsidP="00AA011D">
      <w:pPr>
        <w:suppressAutoHyphens w:val="0"/>
        <w:ind w:left="567"/>
        <w:contextualSpacing/>
        <w:jc w:val="both"/>
        <w:rPr>
          <w:shd w:val="clear" w:color="auto" w:fill="FFFFFF"/>
        </w:rPr>
      </w:pPr>
      <w:r w:rsidRPr="006808E2">
        <w:rPr>
          <w:shd w:val="clear" w:color="auto" w:fill="FFFFFF"/>
        </w:rPr>
        <w:t>21.5. Механизмы общественного участия.</w:t>
      </w:r>
    </w:p>
    <w:p w:rsidR="00AA011D" w:rsidRPr="006808E2" w:rsidRDefault="00AA011D" w:rsidP="00AA011D">
      <w:pPr>
        <w:suppressAutoHyphens w:val="0"/>
        <w:ind w:firstLine="567"/>
        <w:contextualSpacing/>
        <w:jc w:val="both"/>
        <w:rPr>
          <w:shd w:val="clear" w:color="auto" w:fill="FFFFFF"/>
        </w:rPr>
      </w:pPr>
      <w:r w:rsidRPr="006808E2">
        <w:rPr>
          <w:shd w:val="clear" w:color="auto" w:fill="FFFFFF"/>
        </w:rPr>
        <w:t>21.5.1.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AA011D" w:rsidRPr="006808E2" w:rsidRDefault="00AA011D" w:rsidP="00AA011D">
      <w:pPr>
        <w:suppressAutoHyphens w:val="0"/>
        <w:ind w:firstLine="567"/>
        <w:contextualSpacing/>
        <w:jc w:val="both"/>
        <w:rPr>
          <w:shd w:val="clear" w:color="auto" w:fill="FFFFFF"/>
        </w:rPr>
      </w:pPr>
      <w:r w:rsidRPr="006808E2">
        <w:rPr>
          <w:shd w:val="clear" w:color="auto" w:fill="FFFFFF"/>
        </w:rPr>
        <w:t xml:space="preserve">21.5.2. </w:t>
      </w:r>
      <w:proofErr w:type="gramStart"/>
      <w:r w:rsidRPr="006808E2">
        <w:rPr>
          <w:shd w:val="clear" w:color="auto" w:fill="FFFFFF"/>
        </w:rPr>
        <w:t>Необходимо использовать следующие инструменты: анкетирование, опросы, интервьюирование,  школьные проекты (рисунки, сочинения, пожелания, макеты.</w:t>
      </w:r>
      <w:proofErr w:type="gramEnd"/>
    </w:p>
    <w:p w:rsidR="00AA011D" w:rsidRPr="006808E2" w:rsidRDefault="00AA011D" w:rsidP="00AA011D">
      <w:pPr>
        <w:suppressAutoHyphens w:val="0"/>
        <w:ind w:firstLine="567"/>
        <w:contextualSpacing/>
        <w:jc w:val="both"/>
        <w:rPr>
          <w:shd w:val="clear" w:color="auto" w:fill="FFFFFF"/>
        </w:rPr>
      </w:pPr>
      <w:r w:rsidRPr="006808E2">
        <w:rPr>
          <w:shd w:val="clear" w:color="auto" w:fill="FFFFFF"/>
        </w:rPr>
        <w:t>21.5.3.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AA011D" w:rsidRPr="006808E2" w:rsidRDefault="00AA011D" w:rsidP="00AA011D">
      <w:pPr>
        <w:suppressAutoHyphens w:val="0"/>
        <w:ind w:firstLine="567"/>
        <w:contextualSpacing/>
        <w:jc w:val="both"/>
        <w:rPr>
          <w:shd w:val="clear" w:color="auto" w:fill="FFFFFF"/>
        </w:rPr>
      </w:pPr>
      <w:r w:rsidRPr="006808E2">
        <w:rPr>
          <w:shd w:val="clear" w:color="auto" w:fill="FFFFFF"/>
        </w:rPr>
        <w:t xml:space="preserve">21.5.4. Для проведения общественных обсуждений необходимо выбирать хорошо известные людям общественные и культурные центры (ДК, школы, здание </w:t>
      </w:r>
      <w:r w:rsidRPr="006808E2">
        <w:rPr>
          <w:shd w:val="clear" w:color="auto" w:fill="FFFFFF"/>
        </w:rPr>
        <w:lastRenderedPageBreak/>
        <w:t>Администрации), находящиеся в зоне хорошей транспортной доступности, расположенные по соседству с объектом проектирования.</w:t>
      </w:r>
    </w:p>
    <w:p w:rsidR="00AA011D" w:rsidRPr="006808E2" w:rsidRDefault="00AA011D" w:rsidP="00AA011D">
      <w:pPr>
        <w:suppressAutoHyphens w:val="0"/>
        <w:ind w:firstLine="567"/>
        <w:contextualSpacing/>
        <w:jc w:val="both"/>
        <w:rPr>
          <w:shd w:val="clear" w:color="auto" w:fill="FFFFFF"/>
        </w:rPr>
      </w:pPr>
      <w:r w:rsidRPr="006808E2">
        <w:rPr>
          <w:shd w:val="clear" w:color="auto" w:fill="FFFFFF"/>
        </w:rPr>
        <w:t>21.5.6. По итогам встреч и любых других форматов общественных обсуждений должен быть сформирован отчет о встрече и выложены в публичный доступ  на официальном сайте Администрации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AA011D" w:rsidRPr="006808E2" w:rsidRDefault="00AA011D" w:rsidP="00AA011D">
      <w:pPr>
        <w:suppressAutoHyphens w:val="0"/>
        <w:ind w:firstLine="567"/>
        <w:contextualSpacing/>
        <w:jc w:val="both"/>
        <w:rPr>
          <w:shd w:val="clear" w:color="auto" w:fill="FFFFFF"/>
        </w:rPr>
      </w:pPr>
      <w:r w:rsidRPr="006808E2">
        <w:rPr>
          <w:shd w:val="clear" w:color="auto" w:fill="FFFFFF"/>
        </w:rPr>
        <w:t xml:space="preserve">21.5.7.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6808E2">
        <w:rPr>
          <w:shd w:val="clear" w:color="auto" w:fill="FFFFFF"/>
        </w:rPr>
        <w:t>предпроектного</w:t>
      </w:r>
      <w:proofErr w:type="spellEnd"/>
      <w:r w:rsidRPr="006808E2">
        <w:rPr>
          <w:shd w:val="clear" w:color="auto" w:fill="FFFFFF"/>
        </w:rPr>
        <w:t xml:space="preserve"> исследования, а также сам проект не </w:t>
      </w:r>
      <w:proofErr w:type="gramStart"/>
      <w:r w:rsidRPr="006808E2">
        <w:rPr>
          <w:shd w:val="clear" w:color="auto" w:fill="FFFFFF"/>
        </w:rPr>
        <w:t>позднее</w:t>
      </w:r>
      <w:proofErr w:type="gramEnd"/>
      <w:r w:rsidRPr="006808E2">
        <w:rPr>
          <w:shd w:val="clear" w:color="auto" w:fill="FFFFFF"/>
        </w:rPr>
        <w:t xml:space="preserve"> чем за 14 дней до проведения самого общественного обсуждения.</w:t>
      </w:r>
    </w:p>
    <w:p w:rsidR="00AA011D" w:rsidRPr="006808E2" w:rsidRDefault="00AA011D" w:rsidP="00AA011D">
      <w:pPr>
        <w:suppressAutoHyphens w:val="0"/>
        <w:ind w:firstLine="567"/>
        <w:contextualSpacing/>
        <w:jc w:val="both"/>
        <w:rPr>
          <w:shd w:val="clear" w:color="auto" w:fill="FFFFFF"/>
        </w:rPr>
      </w:pPr>
      <w:r w:rsidRPr="006808E2">
        <w:rPr>
          <w:shd w:val="clear" w:color="auto" w:fill="FFFFFF"/>
        </w:rPr>
        <w:t>21.5.8. Общественный контроль является одним из механизмов общественного участия.</w:t>
      </w:r>
    </w:p>
    <w:p w:rsidR="00AA011D" w:rsidRPr="006808E2" w:rsidRDefault="00AA011D" w:rsidP="00AA011D">
      <w:pPr>
        <w:suppressAutoHyphens w:val="0"/>
        <w:ind w:firstLine="567"/>
        <w:contextualSpacing/>
        <w:jc w:val="both"/>
        <w:rPr>
          <w:shd w:val="clear" w:color="auto" w:fill="FFFFFF"/>
        </w:rPr>
      </w:pPr>
      <w:r w:rsidRPr="006808E2">
        <w:rPr>
          <w:shd w:val="clear" w:color="auto" w:fill="FFFFFF"/>
        </w:rPr>
        <w:t xml:space="preserve">21.5.9.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 </w:t>
      </w:r>
    </w:p>
    <w:p w:rsidR="00AA011D" w:rsidRPr="006808E2" w:rsidRDefault="00AA011D" w:rsidP="00AA011D">
      <w:pPr>
        <w:suppressAutoHyphens w:val="0"/>
        <w:ind w:firstLine="567"/>
        <w:contextualSpacing/>
        <w:jc w:val="both"/>
        <w:rPr>
          <w:shd w:val="clear" w:color="auto" w:fill="FFFF00"/>
        </w:rPr>
      </w:pPr>
      <w:r w:rsidRPr="006808E2">
        <w:rPr>
          <w:shd w:val="clear" w:color="auto" w:fill="FFFFFF"/>
        </w:rPr>
        <w:t>21.5.10.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6808E2">
        <w:rPr>
          <w:shd w:val="clear" w:color="auto" w:fill="FFFFFF"/>
        </w:rPr>
        <w:t>о-</w:t>
      </w:r>
      <w:proofErr w:type="gramEnd"/>
      <w:r w:rsidRPr="006808E2">
        <w:rPr>
          <w:shd w:val="clear" w:color="auto" w:fill="FFFFFF"/>
        </w:rPr>
        <w:t xml:space="preserve">, </w:t>
      </w:r>
      <w:proofErr w:type="spellStart"/>
      <w:r w:rsidRPr="006808E2">
        <w:rPr>
          <w:shd w:val="clear" w:color="auto" w:fill="FFFFFF"/>
        </w:rPr>
        <w:t>видеофиксации</w:t>
      </w:r>
      <w:proofErr w:type="spellEnd"/>
      <w:r w:rsidRPr="006808E2">
        <w:rPr>
          <w:shd w:val="clear" w:color="auto" w:fill="FFFFFF"/>
        </w:rPr>
        <w:t>, а также общественных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общественный интерактивный портал в сети "Интернет".</w:t>
      </w:r>
    </w:p>
    <w:p w:rsidR="00AA011D" w:rsidRPr="006808E2" w:rsidRDefault="00AA011D" w:rsidP="00AA011D">
      <w:pPr>
        <w:tabs>
          <w:tab w:val="left" w:pos="567"/>
          <w:tab w:val="left" w:pos="709"/>
        </w:tabs>
        <w:suppressAutoHyphens w:val="0"/>
        <w:jc w:val="both"/>
        <w:rPr>
          <w:shd w:val="clear" w:color="auto" w:fill="FFFFFF"/>
        </w:rPr>
      </w:pPr>
      <w:r w:rsidRPr="006808E2">
        <w:tab/>
      </w:r>
      <w:r w:rsidRPr="006808E2">
        <w:rPr>
          <w:shd w:val="clear" w:color="auto" w:fill="FFFFFF"/>
        </w:rPr>
        <w:t>21.5.11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D28F7" w:rsidRPr="006808E2" w:rsidRDefault="00FD28F7" w:rsidP="00AA011D">
      <w:pPr>
        <w:tabs>
          <w:tab w:val="left" w:pos="567"/>
          <w:tab w:val="left" w:pos="709"/>
        </w:tabs>
        <w:suppressAutoHyphens w:val="0"/>
        <w:jc w:val="both"/>
        <w:rPr>
          <w:shd w:val="clear" w:color="auto" w:fill="FFFFFF"/>
        </w:rPr>
      </w:pPr>
      <w:r w:rsidRPr="006808E2">
        <w:rPr>
          <w:shd w:val="clear" w:color="auto" w:fill="FFFFFF"/>
        </w:rPr>
        <w:tab/>
        <w:t xml:space="preserve">1.3. </w:t>
      </w:r>
      <w:r w:rsidR="006808E2" w:rsidRPr="006808E2">
        <w:rPr>
          <w:shd w:val="clear" w:color="auto" w:fill="FFFFFF"/>
        </w:rPr>
        <w:t xml:space="preserve">Нумерацию статей </w:t>
      </w:r>
      <w:r w:rsidRPr="006808E2">
        <w:rPr>
          <w:shd w:val="clear" w:color="auto" w:fill="FFFFFF"/>
        </w:rPr>
        <w:t>21</w:t>
      </w:r>
      <w:r w:rsidR="006808E2" w:rsidRPr="006808E2">
        <w:rPr>
          <w:shd w:val="clear" w:color="auto" w:fill="FFFFFF"/>
        </w:rPr>
        <w:t xml:space="preserve"> </w:t>
      </w:r>
      <w:r w:rsidRPr="006808E2">
        <w:rPr>
          <w:shd w:val="clear" w:color="auto" w:fill="FFFFFF"/>
        </w:rPr>
        <w:t>и 22 Правил</w:t>
      </w:r>
      <w:r w:rsidR="006808E2" w:rsidRPr="006808E2">
        <w:rPr>
          <w:shd w:val="clear" w:color="auto" w:fill="FFFFFF"/>
        </w:rPr>
        <w:t xml:space="preserve"> изменить на статьи 22 и 23 соответственно.</w:t>
      </w:r>
    </w:p>
    <w:p w:rsidR="00C53F96" w:rsidRPr="006808E2" w:rsidRDefault="00C53F96" w:rsidP="00C53F96">
      <w:pPr>
        <w:widowControl w:val="0"/>
        <w:numPr>
          <w:ilvl w:val="0"/>
          <w:numId w:val="1"/>
        </w:numPr>
        <w:autoSpaceDE w:val="0"/>
        <w:autoSpaceDN w:val="0"/>
        <w:adjustRightInd w:val="0"/>
        <w:jc w:val="both"/>
      </w:pPr>
      <w:r w:rsidRPr="006808E2">
        <w:t xml:space="preserve">Опубликовать настоящее Решение в газете "Енотаевский вестник", разместить на официальном сайте муниципального образования ""Село Енотаевка" в сети Интернет: </w:t>
      </w:r>
      <w:hyperlink r:id="rId5" w:history="1">
        <w:r w:rsidRPr="006808E2">
          <w:rPr>
            <w:rStyle w:val="a3"/>
            <w:shd w:val="clear" w:color="auto" w:fill="FFFFFF"/>
          </w:rPr>
          <w:t>http://mo-enotaevka</w:t>
        </w:r>
        <w:r w:rsidRPr="006808E2">
          <w:rPr>
            <w:rStyle w:val="a3"/>
          </w:rPr>
          <w:t>.</w:t>
        </w:r>
        <w:proofErr w:type="spellStart"/>
        <w:r w:rsidRPr="006808E2">
          <w:rPr>
            <w:rStyle w:val="a3"/>
            <w:lang w:val="en-US"/>
          </w:rPr>
          <w:t>ru</w:t>
        </w:r>
        <w:proofErr w:type="spellEnd"/>
      </w:hyperlink>
      <w:r w:rsidRPr="006808E2">
        <w:rPr>
          <w:color w:val="365F91"/>
        </w:rPr>
        <w:t xml:space="preserve"> </w:t>
      </w:r>
      <w:r w:rsidRPr="006808E2">
        <w:t>и считать вступившим в силу со дня его официального опубликования.</w:t>
      </w:r>
    </w:p>
    <w:p w:rsidR="00C53F96" w:rsidRPr="006808E2" w:rsidRDefault="00C53F96" w:rsidP="00C53F96">
      <w:pPr>
        <w:pStyle w:val="ConsPlusTitle"/>
        <w:widowControl/>
        <w:jc w:val="both"/>
        <w:rPr>
          <w:b w:val="0"/>
          <w:sz w:val="24"/>
          <w:szCs w:val="24"/>
        </w:rPr>
      </w:pPr>
    </w:p>
    <w:p w:rsidR="00C53F96" w:rsidRPr="006808E2" w:rsidRDefault="00C53F96" w:rsidP="00C53F96">
      <w:r w:rsidRPr="006808E2">
        <w:t xml:space="preserve">Председатель Совета </w:t>
      </w:r>
    </w:p>
    <w:p w:rsidR="00C53F96" w:rsidRPr="006808E2" w:rsidRDefault="00C53F96" w:rsidP="00C53F96">
      <w:r w:rsidRPr="006808E2">
        <w:t>муниципального образования</w:t>
      </w:r>
    </w:p>
    <w:p w:rsidR="00C53F96" w:rsidRPr="006808E2" w:rsidRDefault="00C53F96" w:rsidP="00C53F96">
      <w:r w:rsidRPr="006808E2">
        <w:t xml:space="preserve"> «Село Енотаевка»</w:t>
      </w:r>
      <w:r w:rsidRPr="006808E2">
        <w:tab/>
      </w:r>
      <w:r w:rsidRPr="006808E2">
        <w:tab/>
      </w:r>
      <w:r w:rsidRPr="006808E2">
        <w:tab/>
        <w:t xml:space="preserve">                               </w:t>
      </w:r>
      <w:r w:rsidRPr="006808E2">
        <w:tab/>
        <w:t xml:space="preserve">       А.А.Щербаков</w:t>
      </w:r>
    </w:p>
    <w:p w:rsidR="00C53F96" w:rsidRPr="006808E2" w:rsidRDefault="00C53F96" w:rsidP="00C53F96"/>
    <w:p w:rsidR="00AA0062" w:rsidRPr="006808E2" w:rsidRDefault="00AA0062" w:rsidP="00C53F96"/>
    <w:p w:rsidR="00AA0062" w:rsidRPr="006808E2" w:rsidRDefault="00AA0062" w:rsidP="00C53F96"/>
    <w:p w:rsidR="00C53F96" w:rsidRPr="006808E2" w:rsidRDefault="00C53F96" w:rsidP="00C53F96">
      <w:r w:rsidRPr="006808E2">
        <w:t>Глав</w:t>
      </w:r>
      <w:r w:rsidR="00AA0062" w:rsidRPr="006808E2">
        <w:t>а</w:t>
      </w:r>
      <w:r w:rsidRPr="006808E2">
        <w:t xml:space="preserve"> муниципального образования </w:t>
      </w:r>
    </w:p>
    <w:p w:rsidR="00C53F96" w:rsidRPr="006808E2" w:rsidRDefault="00C53F96" w:rsidP="00C53F96">
      <w:r w:rsidRPr="006808E2">
        <w:t>«Село Енотаевка»</w:t>
      </w:r>
      <w:r w:rsidRPr="006808E2">
        <w:tab/>
      </w:r>
      <w:r w:rsidRPr="006808E2">
        <w:tab/>
      </w:r>
      <w:r w:rsidRPr="006808E2">
        <w:tab/>
      </w:r>
      <w:r w:rsidRPr="006808E2">
        <w:tab/>
      </w:r>
      <w:r w:rsidRPr="006808E2">
        <w:tab/>
        <w:t xml:space="preserve">                   </w:t>
      </w:r>
      <w:r w:rsidR="00AA0062" w:rsidRPr="006808E2">
        <w:t xml:space="preserve">       В.В. Котлов</w:t>
      </w:r>
    </w:p>
    <w:p w:rsidR="005129C4" w:rsidRPr="006808E2" w:rsidRDefault="005129C4" w:rsidP="00C53F96"/>
    <w:p w:rsidR="005129C4" w:rsidRPr="006808E2" w:rsidRDefault="005129C4" w:rsidP="00C53F96"/>
    <w:p w:rsidR="005129C4" w:rsidRPr="006808E2" w:rsidRDefault="005129C4" w:rsidP="00C53F96"/>
    <w:p w:rsidR="005129C4" w:rsidRPr="006808E2" w:rsidRDefault="005129C4" w:rsidP="00C53F96"/>
    <w:p w:rsidR="005129C4" w:rsidRPr="006808E2" w:rsidRDefault="005129C4" w:rsidP="00C53F96"/>
    <w:sectPr w:rsidR="005129C4" w:rsidRPr="006808E2" w:rsidSect="00AA006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23"/>
      <w:numFmt w:val="decimal"/>
      <w:lvlText w:val="%1"/>
      <w:lvlJc w:val="left"/>
      <w:pPr>
        <w:tabs>
          <w:tab w:val="num" w:pos="0"/>
        </w:tabs>
        <w:ind w:left="525" w:hanging="525"/>
      </w:pPr>
    </w:lvl>
    <w:lvl w:ilvl="1">
      <w:start w:val="1"/>
      <w:numFmt w:val="decimal"/>
      <w:lvlText w:val="%1.%2"/>
      <w:lvlJc w:val="left"/>
      <w:pPr>
        <w:tabs>
          <w:tab w:val="num" w:pos="0"/>
        </w:tabs>
        <w:ind w:left="1092" w:hanging="525"/>
      </w:pPr>
    </w:lvl>
    <w:lvl w:ilvl="2">
      <w:start w:val="1"/>
      <w:numFmt w:val="decimal"/>
      <w:lvlText w:val="%1.%2.%3"/>
      <w:lvlJc w:val="left"/>
      <w:pPr>
        <w:tabs>
          <w:tab w:val="num" w:pos="0"/>
        </w:tabs>
        <w:ind w:left="1854" w:hanging="720"/>
      </w:pPr>
      <w:rPr>
        <w:sz w:val="26"/>
        <w:szCs w:val="26"/>
        <w:shd w:val="clear" w:color="auto" w:fill="FFFF00"/>
      </w:rPr>
    </w:lvl>
    <w:lvl w:ilvl="3">
      <w:start w:val="1"/>
      <w:numFmt w:val="decimal"/>
      <w:lvlText w:val="%4)"/>
      <w:lvlJc w:val="left"/>
      <w:pPr>
        <w:tabs>
          <w:tab w:val="num" w:pos="0"/>
        </w:tabs>
        <w:ind w:left="1080" w:hanging="1080"/>
      </w:pPr>
      <w:rPr>
        <w:rFonts w:ascii="Times New Roman" w:eastAsia="Times New Roman" w:hAnsi="Times New Roman" w:cs="Times New Roman"/>
        <w:sz w:val="26"/>
        <w:szCs w:val="26"/>
        <w:shd w:val="clear" w:color="auto" w:fill="FFFF00"/>
      </w:r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1">
    <w:nsid w:val="444B42E2"/>
    <w:multiLevelType w:val="hybridMultilevel"/>
    <w:tmpl w:val="CD7CA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53F96"/>
    <w:rsid w:val="000B3B04"/>
    <w:rsid w:val="00163570"/>
    <w:rsid w:val="00176AC5"/>
    <w:rsid w:val="00282566"/>
    <w:rsid w:val="003758D7"/>
    <w:rsid w:val="005129C4"/>
    <w:rsid w:val="00537BD6"/>
    <w:rsid w:val="006808E2"/>
    <w:rsid w:val="006D02E5"/>
    <w:rsid w:val="00710A81"/>
    <w:rsid w:val="00802799"/>
    <w:rsid w:val="00824952"/>
    <w:rsid w:val="00854AD3"/>
    <w:rsid w:val="008B3FBA"/>
    <w:rsid w:val="009009DD"/>
    <w:rsid w:val="00AA0062"/>
    <w:rsid w:val="00AA011D"/>
    <w:rsid w:val="00C53F96"/>
    <w:rsid w:val="00D8376B"/>
    <w:rsid w:val="00DF0F5C"/>
    <w:rsid w:val="00E643D4"/>
    <w:rsid w:val="00F92CF5"/>
    <w:rsid w:val="00FD2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96"/>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5129C4"/>
    <w:pPr>
      <w:keepNext/>
      <w:keepLines/>
      <w:tabs>
        <w:tab w:val="num" w:pos="360"/>
      </w:tabs>
      <w:suppressAutoHyphens w:val="0"/>
      <w:spacing w:before="400" w:after="120" w:line="276" w:lineRule="auto"/>
      <w:outlineLvl w:val="0"/>
    </w:pPr>
    <w:rPr>
      <w:rFonts w:ascii="Arial" w:eastAsia="Arial" w:hAnsi="Arial" w:cs="Arial"/>
      <w:color w:val="000000"/>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3F9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rsid w:val="00C53F96"/>
    <w:rPr>
      <w:color w:val="0000FF"/>
      <w:u w:val="single"/>
    </w:rPr>
  </w:style>
  <w:style w:type="paragraph" w:styleId="a4">
    <w:name w:val="Title"/>
    <w:basedOn w:val="a"/>
    <w:link w:val="a5"/>
    <w:qFormat/>
    <w:rsid w:val="00C53F96"/>
    <w:pPr>
      <w:suppressAutoHyphens w:val="0"/>
      <w:jc w:val="center"/>
    </w:pPr>
    <w:rPr>
      <w:b/>
      <w:bCs/>
      <w:lang w:eastAsia="ru-RU"/>
    </w:rPr>
  </w:style>
  <w:style w:type="character" w:customStyle="1" w:styleId="a5">
    <w:name w:val="Название Знак"/>
    <w:basedOn w:val="a0"/>
    <w:link w:val="a4"/>
    <w:rsid w:val="00C53F96"/>
    <w:rPr>
      <w:rFonts w:ascii="Times New Roman" w:eastAsia="Times New Roman" w:hAnsi="Times New Roman" w:cs="Times New Roman"/>
      <w:b/>
      <w:bCs/>
      <w:sz w:val="24"/>
      <w:szCs w:val="24"/>
      <w:lang w:eastAsia="ru-RU"/>
    </w:rPr>
  </w:style>
  <w:style w:type="paragraph" w:customStyle="1" w:styleId="ConsPlusTitle">
    <w:name w:val="ConsPlusTitle"/>
    <w:uiPriority w:val="99"/>
    <w:rsid w:val="00C53F96"/>
    <w:pPr>
      <w:widowControl w:val="0"/>
      <w:suppressAutoHyphens/>
      <w:autoSpaceDE w:val="0"/>
      <w:spacing w:after="0" w:line="240" w:lineRule="auto"/>
    </w:pPr>
    <w:rPr>
      <w:rFonts w:ascii="Arial" w:eastAsia="Arial" w:hAnsi="Arial" w:cs="Arial"/>
      <w:b/>
      <w:bCs/>
      <w:sz w:val="20"/>
      <w:szCs w:val="20"/>
      <w:lang w:eastAsia="zh-CN"/>
    </w:rPr>
  </w:style>
  <w:style w:type="paragraph" w:styleId="a6">
    <w:name w:val="Balloon Text"/>
    <w:basedOn w:val="a"/>
    <w:link w:val="a7"/>
    <w:uiPriority w:val="99"/>
    <w:semiHidden/>
    <w:unhideWhenUsed/>
    <w:rsid w:val="00C53F96"/>
    <w:rPr>
      <w:rFonts w:ascii="Tahoma" w:hAnsi="Tahoma" w:cs="Tahoma"/>
      <w:sz w:val="16"/>
      <w:szCs w:val="16"/>
    </w:rPr>
  </w:style>
  <w:style w:type="character" w:customStyle="1" w:styleId="a7">
    <w:name w:val="Текст выноски Знак"/>
    <w:basedOn w:val="a0"/>
    <w:link w:val="a6"/>
    <w:uiPriority w:val="99"/>
    <w:semiHidden/>
    <w:rsid w:val="00C53F96"/>
    <w:rPr>
      <w:rFonts w:ascii="Tahoma" w:eastAsia="Times New Roman" w:hAnsi="Tahoma" w:cs="Tahoma"/>
      <w:sz w:val="16"/>
      <w:szCs w:val="16"/>
      <w:lang w:eastAsia="zh-CN"/>
    </w:rPr>
  </w:style>
  <w:style w:type="character" w:customStyle="1" w:styleId="10">
    <w:name w:val="Заголовок 1 Знак"/>
    <w:basedOn w:val="a0"/>
    <w:link w:val="1"/>
    <w:rsid w:val="005129C4"/>
    <w:rPr>
      <w:rFonts w:ascii="Arial" w:eastAsia="Arial" w:hAnsi="Arial" w:cs="Arial"/>
      <w:color w:val="000000"/>
      <w:sz w:val="40"/>
      <w:szCs w:val="4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enotaev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5</Pages>
  <Words>2348</Words>
  <Characters>13388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2018-08-20T11:47:00Z</cp:lastPrinted>
  <dcterms:created xsi:type="dcterms:W3CDTF">2018-08-14T10:11:00Z</dcterms:created>
  <dcterms:modified xsi:type="dcterms:W3CDTF">2018-08-21T06:05:00Z</dcterms:modified>
</cp:coreProperties>
</file>