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617F6">
        <w:rPr>
          <w:sz w:val="28"/>
        </w:rPr>
        <w:t>12</w:t>
      </w:r>
      <w:r>
        <w:rPr>
          <w:sz w:val="28"/>
        </w:rPr>
        <w:t>.</w:t>
      </w:r>
      <w:r w:rsidR="00D617F6">
        <w:rPr>
          <w:sz w:val="28"/>
        </w:rPr>
        <w:t>0</w:t>
      </w:r>
      <w:r w:rsidR="00D03740">
        <w:rPr>
          <w:sz w:val="28"/>
        </w:rPr>
        <w:t>1</w:t>
      </w:r>
      <w:r>
        <w:rPr>
          <w:sz w:val="28"/>
        </w:rPr>
        <w:t>.201</w:t>
      </w:r>
      <w:r w:rsidR="00D617F6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617F6">
        <w:rPr>
          <w:sz w:val="28"/>
        </w:rPr>
        <w:t>4а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D617F6">
        <w:rPr>
          <w:sz w:val="28"/>
        </w:rPr>
        <w:t>500</w:t>
      </w:r>
      <w:r w:rsidR="00401F42" w:rsidRPr="006C382C">
        <w:rPr>
          <w:sz w:val="28"/>
        </w:rPr>
        <w:t xml:space="preserve"> (</w:t>
      </w:r>
      <w:r w:rsidR="00D617F6">
        <w:rPr>
          <w:sz w:val="28"/>
        </w:rPr>
        <w:t>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851E21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851E21">
        <w:rPr>
          <w:sz w:val="28"/>
          <w:szCs w:val="28"/>
        </w:rPr>
        <w:t xml:space="preserve">Финансирование произвести по КБК </w:t>
      </w:r>
      <w:r w:rsidR="00851E21">
        <w:rPr>
          <w:sz w:val="28"/>
        </w:rPr>
        <w:t>40001130100004190244</w:t>
      </w:r>
      <w:r w:rsidR="00851E21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21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1E21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44</cp:revision>
  <cp:lastPrinted>2016-11-29T05:36:00Z</cp:lastPrinted>
  <dcterms:created xsi:type="dcterms:W3CDTF">2012-04-26T11:09:00Z</dcterms:created>
  <dcterms:modified xsi:type="dcterms:W3CDTF">2018-02-15T11:21:00Z</dcterms:modified>
</cp:coreProperties>
</file>